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E19F3" w14:textId="16C08F68" w:rsidR="00050D2B" w:rsidRPr="00313672" w:rsidRDefault="00050D2B">
      <w:pPr>
        <w:rPr>
          <w:rFonts w:cstheme="minorHAnsi"/>
        </w:rPr>
      </w:pPr>
    </w:p>
    <w:p w14:paraId="65DD1DA2" w14:textId="77777777" w:rsidR="00044F19" w:rsidRPr="00313672" w:rsidRDefault="00044F19">
      <w:pPr>
        <w:rPr>
          <w:rFonts w:cstheme="minorHAnsi"/>
        </w:rPr>
      </w:pPr>
    </w:p>
    <w:p w14:paraId="4BAB4AE1" w14:textId="6AC85546" w:rsidR="00374C4E" w:rsidRPr="00313672" w:rsidRDefault="00374C4E">
      <w:pPr>
        <w:rPr>
          <w:rFonts w:cstheme="minorHAnsi"/>
        </w:rPr>
      </w:pPr>
    </w:p>
    <w:p w14:paraId="179DA628" w14:textId="77777777" w:rsidR="00374C4E" w:rsidRPr="00313672" w:rsidRDefault="00374C4E" w:rsidP="00374C4E">
      <w:pPr>
        <w:rPr>
          <w:rFonts w:cstheme="minorHAnsi"/>
        </w:rPr>
      </w:pPr>
    </w:p>
    <w:p w14:paraId="6585DC00" w14:textId="520B3304" w:rsidR="00B80D21" w:rsidRPr="00313672" w:rsidRDefault="00B80D21" w:rsidP="00374C4E">
      <w:pPr>
        <w:jc w:val="center"/>
        <w:rPr>
          <w:rFonts w:cstheme="minorHAnsi"/>
          <w:b/>
          <w:u w:val="single"/>
        </w:rPr>
      </w:pPr>
      <w:r w:rsidRPr="00313672">
        <w:rPr>
          <w:rFonts w:cstheme="minorHAnsi"/>
        </w:rPr>
        <w:br/>
      </w:r>
      <w:proofErr w:type="spellStart"/>
      <w:r w:rsidRPr="00313672">
        <w:rPr>
          <w:rFonts w:cstheme="minorHAnsi"/>
          <w:b/>
          <w:u w:val="single"/>
        </w:rPr>
        <w:t>Información</w:t>
      </w:r>
      <w:proofErr w:type="spellEnd"/>
      <w:r w:rsidRPr="00313672">
        <w:rPr>
          <w:rFonts w:cstheme="minorHAnsi"/>
          <w:b/>
          <w:u w:val="single"/>
        </w:rPr>
        <w:t xml:space="preserve"> para los </w:t>
      </w:r>
      <w:proofErr w:type="spellStart"/>
      <w:r w:rsidRPr="00313672">
        <w:rPr>
          <w:rFonts w:cstheme="minorHAnsi"/>
          <w:b/>
          <w:u w:val="single"/>
        </w:rPr>
        <w:t>participantes</w:t>
      </w:r>
      <w:proofErr w:type="spellEnd"/>
    </w:p>
    <w:p w14:paraId="017928CE" w14:textId="4C04F6BF" w:rsidR="00374C4E" w:rsidRPr="00313672" w:rsidRDefault="002C35EA" w:rsidP="00374C4E">
      <w:pPr>
        <w:rPr>
          <w:rFonts w:cstheme="minorHAnsi"/>
        </w:rPr>
      </w:pPr>
      <w:r w:rsidRPr="00313672">
        <w:rPr>
          <w:rFonts w:cstheme="minorHAnsi"/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4C876F39" wp14:editId="5391373C">
            <wp:simplePos x="0" y="0"/>
            <wp:positionH relativeFrom="column">
              <wp:posOffset>1773141</wp:posOffset>
            </wp:positionH>
            <wp:positionV relativeFrom="paragraph">
              <wp:posOffset>177469</wp:posOffset>
            </wp:positionV>
            <wp:extent cx="2114550" cy="742950"/>
            <wp:effectExtent l="0" t="0" r="0" b="0"/>
            <wp:wrapTight wrapText="bothSides">
              <wp:wrapPolygon edited="0">
                <wp:start x="0" y="0"/>
                <wp:lineTo x="0" y="21046"/>
                <wp:lineTo x="21405" y="21046"/>
                <wp:lineTo x="21405" y="0"/>
                <wp:lineTo x="0" y="0"/>
              </wp:wrapPolygon>
            </wp:wrapTight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F1C30" w14:textId="3DADB4FC" w:rsidR="00374C4E" w:rsidRPr="00313672" w:rsidRDefault="00374C4E" w:rsidP="00374C4E">
      <w:pPr>
        <w:rPr>
          <w:rFonts w:cstheme="minorHAnsi"/>
        </w:rPr>
      </w:pPr>
    </w:p>
    <w:p w14:paraId="64891D80" w14:textId="77777777" w:rsidR="00374C4E" w:rsidRPr="00313672" w:rsidRDefault="00374C4E" w:rsidP="00374C4E">
      <w:pPr>
        <w:rPr>
          <w:rFonts w:cstheme="minorHAnsi"/>
        </w:rPr>
      </w:pPr>
    </w:p>
    <w:p w14:paraId="7B3DA873" w14:textId="77777777" w:rsidR="00374C4E" w:rsidRPr="00313672" w:rsidRDefault="00374C4E" w:rsidP="00374C4E">
      <w:pPr>
        <w:rPr>
          <w:rFonts w:cstheme="minorHAnsi"/>
        </w:rPr>
      </w:pPr>
    </w:p>
    <w:p w14:paraId="07745059" w14:textId="77777777" w:rsidR="00374C4E" w:rsidRPr="00313672" w:rsidRDefault="00374C4E" w:rsidP="00374C4E">
      <w:pPr>
        <w:rPr>
          <w:rFonts w:cstheme="minorHAnsi"/>
        </w:rPr>
      </w:pPr>
    </w:p>
    <w:p w14:paraId="143B1085" w14:textId="77777777" w:rsidR="00374C4E" w:rsidRPr="00313672" w:rsidRDefault="00374C4E" w:rsidP="00374C4E">
      <w:pPr>
        <w:ind w:left="1440" w:hanging="1440"/>
        <w:rPr>
          <w:rFonts w:cstheme="minorHAnsi"/>
          <w:b/>
        </w:rPr>
      </w:pPr>
    </w:p>
    <w:p w14:paraId="32ADBF02" w14:textId="77777777" w:rsidR="00374C4E" w:rsidRPr="00313672" w:rsidRDefault="00374C4E" w:rsidP="00374C4E">
      <w:pPr>
        <w:ind w:left="1440" w:hanging="1440"/>
        <w:rPr>
          <w:rFonts w:cstheme="minorHAnsi"/>
          <w:b/>
        </w:rPr>
      </w:pPr>
    </w:p>
    <w:p w14:paraId="3C9F58F6" w14:textId="0338A029" w:rsidR="00374C4E" w:rsidRPr="007F7F1A" w:rsidRDefault="003D33B6" w:rsidP="003D33B6">
      <w:pPr>
        <w:ind w:left="1440" w:hanging="1440"/>
        <w:rPr>
          <w:rFonts w:cstheme="minorHAnsi"/>
          <w:b/>
          <w:lang w:val="es-AR"/>
        </w:rPr>
      </w:pPr>
      <w:bookmarkStart w:id="0" w:name="_GoBack"/>
      <w:r w:rsidRPr="007F7F1A">
        <w:rPr>
          <w:rFonts w:cstheme="minorHAnsi"/>
          <w:b/>
          <w:lang w:val="es-AR"/>
        </w:rPr>
        <w:t>Título:</w:t>
      </w:r>
      <w:r w:rsidRPr="007F7F1A">
        <w:rPr>
          <w:rFonts w:cstheme="minorHAnsi"/>
          <w:b/>
          <w:lang w:val="es-AR"/>
        </w:rPr>
        <w:tab/>
      </w:r>
      <w:proofErr w:type="gramStart"/>
      <w:r w:rsidRPr="007F7F1A">
        <w:rPr>
          <w:rFonts w:cstheme="minorHAnsi"/>
          <w:lang w:val="es-AR"/>
        </w:rPr>
        <w:t>Se puede usar el BOOST (</w:t>
      </w:r>
      <w:proofErr w:type="spellStart"/>
      <w:r w:rsidRPr="007F7F1A">
        <w:rPr>
          <w:rFonts w:cstheme="minorHAnsi"/>
          <w:lang w:val="es-AR"/>
        </w:rPr>
        <w:t>Better</w:t>
      </w:r>
      <w:proofErr w:type="spellEnd"/>
      <w:r w:rsidRPr="007F7F1A">
        <w:rPr>
          <w:rFonts w:cstheme="minorHAnsi"/>
          <w:lang w:val="es-AR"/>
        </w:rPr>
        <w:t xml:space="preserve"> </w:t>
      </w:r>
      <w:proofErr w:type="spellStart"/>
      <w:r w:rsidRPr="007F7F1A">
        <w:rPr>
          <w:rFonts w:cstheme="minorHAnsi"/>
          <w:lang w:val="es-AR"/>
        </w:rPr>
        <w:t>Operative</w:t>
      </w:r>
      <w:proofErr w:type="spellEnd"/>
      <w:r w:rsidRPr="007F7F1A">
        <w:rPr>
          <w:rFonts w:cstheme="minorHAnsi"/>
          <w:lang w:val="es-AR"/>
        </w:rPr>
        <w:t xml:space="preserve"> </w:t>
      </w:r>
      <w:proofErr w:type="spellStart"/>
      <w:r w:rsidRPr="007F7F1A">
        <w:rPr>
          <w:rFonts w:cstheme="minorHAnsi"/>
          <w:lang w:val="es-AR"/>
        </w:rPr>
        <w:t>Outcomes</w:t>
      </w:r>
      <w:proofErr w:type="spellEnd"/>
      <w:r w:rsidRPr="007F7F1A">
        <w:rPr>
          <w:rFonts w:cstheme="minorHAnsi"/>
          <w:lang w:val="es-AR"/>
        </w:rPr>
        <w:t xml:space="preserve"> Software Tool) mejorar los resultados quirúrgicos de cataratas?</w:t>
      </w:r>
      <w:proofErr w:type="gramEnd"/>
      <w:r w:rsidRPr="007F7F1A">
        <w:rPr>
          <w:rFonts w:cstheme="minorHAnsi"/>
          <w:lang w:val="es-AR"/>
        </w:rPr>
        <w:t xml:space="preserve"> </w:t>
      </w:r>
      <w:r w:rsidRPr="003D33B6">
        <w:rPr>
          <w:rFonts w:cstheme="minorHAnsi"/>
        </w:rPr>
        <w:t xml:space="preserve">Un </w:t>
      </w:r>
      <w:proofErr w:type="spellStart"/>
      <w:r w:rsidR="007F7F1A">
        <w:rPr>
          <w:rFonts w:cstheme="minorHAnsi"/>
        </w:rPr>
        <w:t>e</w:t>
      </w:r>
      <w:r>
        <w:rPr>
          <w:rFonts w:cstheme="minorHAnsi"/>
        </w:rPr>
        <w:t>studio</w:t>
      </w:r>
      <w:proofErr w:type="spellEnd"/>
    </w:p>
    <w:p w14:paraId="427A8319" w14:textId="77777777" w:rsidR="003D33B6" w:rsidRPr="007F7F1A" w:rsidRDefault="003D33B6" w:rsidP="003D33B6">
      <w:pPr>
        <w:ind w:left="1440" w:hanging="1440"/>
        <w:rPr>
          <w:rFonts w:cstheme="minorHAnsi"/>
          <w:lang w:val="es-AR"/>
        </w:rPr>
      </w:pPr>
    </w:p>
    <w:p w14:paraId="4BF2BB80" w14:textId="1C4D1EB4" w:rsidR="003D33B6" w:rsidRPr="007F7F1A" w:rsidRDefault="003D33B6" w:rsidP="003D33B6">
      <w:pPr>
        <w:pStyle w:val="CommentText"/>
        <w:rPr>
          <w:rFonts w:ascii="inherit" w:hAnsi="inherit"/>
          <w:color w:val="212121"/>
          <w:lang w:val="es-AR"/>
        </w:rPr>
      </w:pPr>
      <w:r w:rsidRPr="007F7F1A">
        <w:rPr>
          <w:rFonts w:cstheme="minorHAnsi"/>
          <w:b/>
          <w:sz w:val="24"/>
          <w:szCs w:val="24"/>
          <w:lang w:val="es-AR"/>
        </w:rPr>
        <w:t>Título corto:</w:t>
      </w:r>
      <w:r w:rsidRPr="007F7F1A">
        <w:rPr>
          <w:rFonts w:ascii="Arial" w:hAnsi="Arial" w:cs="Arial"/>
          <w:b/>
          <w:color w:val="212121"/>
          <w:sz w:val="72"/>
          <w:szCs w:val="72"/>
          <w:shd w:val="clear" w:color="auto" w:fill="FFFFFF"/>
          <w:lang w:val="es-AR"/>
        </w:rPr>
        <w:t xml:space="preserve"> </w:t>
      </w:r>
      <w:r w:rsidRPr="007F7F1A">
        <w:rPr>
          <w:rFonts w:cstheme="minorHAnsi"/>
          <w:sz w:val="24"/>
          <w:szCs w:val="24"/>
          <w:lang w:val="es-AR"/>
        </w:rPr>
        <w:t>Estudio de cataratas BOOST</w:t>
      </w:r>
    </w:p>
    <w:p w14:paraId="3A1003DA" w14:textId="77777777" w:rsidR="003D33B6" w:rsidRPr="007F7F1A" w:rsidRDefault="003D33B6" w:rsidP="003D33B6">
      <w:pPr>
        <w:pStyle w:val="CommentText"/>
        <w:rPr>
          <w:b/>
          <w:lang w:val="es-AR"/>
        </w:rPr>
      </w:pPr>
    </w:p>
    <w:p w14:paraId="1370A0AF" w14:textId="77777777" w:rsidR="003D33B6" w:rsidRPr="007F7F1A" w:rsidRDefault="003D33B6" w:rsidP="003D33B6">
      <w:pPr>
        <w:pStyle w:val="CommentText"/>
        <w:rPr>
          <w:b/>
          <w:lang w:val="es-AR"/>
        </w:rPr>
      </w:pPr>
    </w:p>
    <w:p w14:paraId="0730753F" w14:textId="7D7E2697" w:rsidR="00374C4E" w:rsidRPr="007F7F1A" w:rsidRDefault="002B209A" w:rsidP="00374C4E">
      <w:pPr>
        <w:rPr>
          <w:rFonts w:cstheme="minorHAnsi"/>
          <w:lang w:val="es-AR"/>
        </w:rPr>
      </w:pPr>
      <w:r w:rsidRPr="007F7F1A">
        <w:rPr>
          <w:rFonts w:cstheme="minorHAnsi"/>
          <w:b/>
          <w:lang w:val="es-AR"/>
        </w:rPr>
        <w:t>Fecha inicio</w:t>
      </w:r>
      <w:r w:rsidR="00374C4E" w:rsidRPr="007F7F1A">
        <w:rPr>
          <w:rFonts w:cstheme="minorHAnsi"/>
          <w:b/>
          <w:lang w:val="es-AR"/>
        </w:rPr>
        <w:t xml:space="preserve">: </w:t>
      </w:r>
      <w:r w:rsidR="00374C4E" w:rsidRPr="007F7F1A">
        <w:rPr>
          <w:rFonts w:cstheme="minorHAnsi"/>
          <w:b/>
          <w:lang w:val="es-AR"/>
        </w:rPr>
        <w:tab/>
      </w:r>
      <w:r w:rsidR="00374C4E" w:rsidRPr="007F7F1A">
        <w:rPr>
          <w:rFonts w:cstheme="minorHAnsi"/>
          <w:lang w:val="es-AR"/>
        </w:rPr>
        <w:t xml:space="preserve">1 </w:t>
      </w:r>
      <w:proofErr w:type="gramStart"/>
      <w:r w:rsidR="002C35EA" w:rsidRPr="007F7F1A">
        <w:rPr>
          <w:rFonts w:cstheme="minorHAnsi"/>
          <w:lang w:val="es-AR"/>
        </w:rPr>
        <w:t>Nov</w:t>
      </w:r>
      <w:r w:rsidR="00B80D21" w:rsidRPr="007F7F1A">
        <w:rPr>
          <w:rFonts w:cstheme="minorHAnsi"/>
          <w:lang w:val="es-AR"/>
        </w:rPr>
        <w:t>i</w:t>
      </w:r>
      <w:r w:rsidR="002C35EA" w:rsidRPr="007F7F1A">
        <w:rPr>
          <w:rFonts w:cstheme="minorHAnsi"/>
          <w:lang w:val="es-AR"/>
        </w:rPr>
        <w:t>embr</w:t>
      </w:r>
      <w:r w:rsidR="00B80D21" w:rsidRPr="007F7F1A">
        <w:rPr>
          <w:rFonts w:cstheme="minorHAnsi"/>
          <w:lang w:val="es-AR"/>
        </w:rPr>
        <w:t>e</w:t>
      </w:r>
      <w:proofErr w:type="gramEnd"/>
      <w:r w:rsidR="002C35EA" w:rsidRPr="007F7F1A">
        <w:rPr>
          <w:rFonts w:cstheme="minorHAnsi"/>
          <w:lang w:val="es-AR"/>
        </w:rPr>
        <w:t xml:space="preserve"> 2018</w:t>
      </w:r>
      <w:r w:rsidR="00374C4E" w:rsidRPr="007F7F1A">
        <w:rPr>
          <w:rFonts w:cstheme="minorHAnsi"/>
          <w:lang w:val="es-AR"/>
        </w:rPr>
        <w:tab/>
      </w:r>
      <w:r w:rsidRPr="007F7F1A">
        <w:rPr>
          <w:rFonts w:cstheme="minorHAnsi"/>
          <w:b/>
          <w:lang w:val="es-AR"/>
        </w:rPr>
        <w:t>Fecha final</w:t>
      </w:r>
      <w:r w:rsidR="00374C4E" w:rsidRPr="007F7F1A">
        <w:rPr>
          <w:rFonts w:cstheme="minorHAnsi"/>
          <w:b/>
          <w:lang w:val="es-AR"/>
        </w:rPr>
        <w:t xml:space="preserve">: </w:t>
      </w:r>
      <w:r w:rsidR="00374C4E" w:rsidRPr="007F7F1A">
        <w:rPr>
          <w:rFonts w:cstheme="minorHAnsi"/>
          <w:b/>
          <w:lang w:val="es-AR"/>
        </w:rPr>
        <w:tab/>
      </w:r>
      <w:r w:rsidR="00506954" w:rsidRPr="007F7F1A">
        <w:rPr>
          <w:rFonts w:cstheme="minorHAnsi"/>
          <w:lang w:val="es-AR"/>
        </w:rPr>
        <w:t>3</w:t>
      </w:r>
      <w:r w:rsidR="00374C4E" w:rsidRPr="007F7F1A">
        <w:rPr>
          <w:rFonts w:cstheme="minorHAnsi"/>
          <w:lang w:val="es-AR"/>
        </w:rPr>
        <w:t xml:space="preserve">0 </w:t>
      </w:r>
      <w:r w:rsidR="00D14B7E" w:rsidRPr="007F7F1A">
        <w:rPr>
          <w:rFonts w:cstheme="minorHAnsi"/>
          <w:lang w:val="es-AR"/>
        </w:rPr>
        <w:t>Septiembre</w:t>
      </w:r>
      <w:r w:rsidR="00374C4E" w:rsidRPr="007F7F1A">
        <w:rPr>
          <w:rFonts w:cstheme="minorHAnsi"/>
          <w:lang w:val="es-AR"/>
        </w:rPr>
        <w:t xml:space="preserve"> 2019</w:t>
      </w:r>
    </w:p>
    <w:p w14:paraId="690EAA4E" w14:textId="77777777" w:rsidR="00374C4E" w:rsidRPr="007F7F1A" w:rsidRDefault="00374C4E" w:rsidP="00374C4E">
      <w:pPr>
        <w:rPr>
          <w:rFonts w:cstheme="minorHAnsi"/>
          <w:lang w:val="es-AR"/>
        </w:rPr>
      </w:pPr>
    </w:p>
    <w:p w14:paraId="72A869EB" w14:textId="77777777" w:rsidR="00374C4E" w:rsidRPr="007F7F1A" w:rsidRDefault="00374C4E" w:rsidP="00374C4E">
      <w:pPr>
        <w:rPr>
          <w:rFonts w:cstheme="minorHAnsi"/>
          <w:lang w:val="es-AR"/>
        </w:rPr>
      </w:pPr>
    </w:p>
    <w:p w14:paraId="41F458AD" w14:textId="63B8CED9" w:rsidR="00374C4E" w:rsidRPr="00313672" w:rsidRDefault="00AC05BF" w:rsidP="00374C4E">
      <w:pPr>
        <w:spacing w:after="120"/>
        <w:rPr>
          <w:rFonts w:cstheme="minorHAnsi"/>
          <w:b/>
          <w:u w:val="single"/>
        </w:rPr>
      </w:pPr>
      <w:proofErr w:type="spellStart"/>
      <w:r w:rsidRPr="00313672">
        <w:rPr>
          <w:rFonts w:cstheme="minorHAnsi"/>
          <w:b/>
          <w:u w:val="single"/>
        </w:rPr>
        <w:t>Antecedentes</w:t>
      </w:r>
      <w:proofErr w:type="spellEnd"/>
    </w:p>
    <w:p w14:paraId="539E482C" w14:textId="77777777" w:rsidR="002B209A" w:rsidRPr="007F7F1A" w:rsidRDefault="002B209A" w:rsidP="00050D2B">
      <w:pPr>
        <w:numPr>
          <w:ilvl w:val="0"/>
          <w:numId w:val="2"/>
        </w:numPr>
        <w:spacing w:after="120"/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>Cataratas</w:t>
      </w:r>
      <w:r w:rsidR="00374C4E" w:rsidRPr="007F7F1A">
        <w:rPr>
          <w:rFonts w:cstheme="minorHAnsi"/>
          <w:lang w:val="es-AR"/>
        </w:rPr>
        <w:t xml:space="preserve"> BOOST (</w:t>
      </w:r>
      <w:proofErr w:type="spellStart"/>
      <w:r w:rsidR="00374C4E" w:rsidRPr="007F7F1A">
        <w:rPr>
          <w:rFonts w:cstheme="minorHAnsi"/>
          <w:lang w:val="es-AR"/>
        </w:rPr>
        <w:t>Better</w:t>
      </w:r>
      <w:proofErr w:type="spellEnd"/>
      <w:r w:rsidR="00374C4E" w:rsidRPr="007F7F1A">
        <w:rPr>
          <w:rFonts w:cstheme="minorHAnsi"/>
          <w:lang w:val="es-AR"/>
        </w:rPr>
        <w:t xml:space="preserve"> </w:t>
      </w:r>
      <w:proofErr w:type="spellStart"/>
      <w:r w:rsidR="00374C4E" w:rsidRPr="007F7F1A">
        <w:rPr>
          <w:rFonts w:cstheme="minorHAnsi"/>
          <w:lang w:val="es-AR"/>
        </w:rPr>
        <w:t>Operative</w:t>
      </w:r>
      <w:proofErr w:type="spellEnd"/>
      <w:r w:rsidR="00374C4E" w:rsidRPr="007F7F1A">
        <w:rPr>
          <w:rFonts w:cstheme="minorHAnsi"/>
          <w:lang w:val="es-AR"/>
        </w:rPr>
        <w:t xml:space="preserve"> </w:t>
      </w:r>
      <w:proofErr w:type="spellStart"/>
      <w:r w:rsidR="00374C4E" w:rsidRPr="007F7F1A">
        <w:rPr>
          <w:rFonts w:cstheme="minorHAnsi"/>
          <w:lang w:val="es-AR"/>
        </w:rPr>
        <w:t>Outcomes</w:t>
      </w:r>
      <w:proofErr w:type="spellEnd"/>
      <w:r w:rsidR="00374C4E" w:rsidRPr="007F7F1A">
        <w:rPr>
          <w:rFonts w:cstheme="minorHAnsi"/>
          <w:lang w:val="es-AR"/>
        </w:rPr>
        <w:t xml:space="preserve"> Software Tool) </w:t>
      </w:r>
      <w:r w:rsidRPr="007F7F1A">
        <w:rPr>
          <w:rFonts w:cstheme="minorHAnsi"/>
          <w:lang w:val="es-AR"/>
        </w:rPr>
        <w:t>es una aplicación simple, gratuita y fácil de usar para ayudar a los cirujanos a monitorear y mejorar los resultados quirúrgicos de cataratas.</w:t>
      </w:r>
    </w:p>
    <w:p w14:paraId="116C20DA" w14:textId="1C788827" w:rsidR="00374C4E" w:rsidRPr="007F7F1A" w:rsidRDefault="002B209A" w:rsidP="00050D2B">
      <w:pPr>
        <w:numPr>
          <w:ilvl w:val="0"/>
          <w:numId w:val="2"/>
        </w:numPr>
        <w:spacing w:after="120"/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>BOOST permite a los cirujanos registrar los resultados el día después de la cirugía de cataratas, luego analizar y comparar sus resultados con otros usuarios de todo el mundo.</w:t>
      </w:r>
      <w:r w:rsidR="00374C4E" w:rsidRPr="007F7F1A">
        <w:rPr>
          <w:rFonts w:cstheme="minorHAnsi"/>
          <w:lang w:val="es-AR"/>
        </w:rPr>
        <w:t xml:space="preserve"> </w:t>
      </w:r>
      <w:r w:rsidRPr="007F7F1A">
        <w:rPr>
          <w:rFonts w:cstheme="minorHAnsi"/>
          <w:lang w:val="es-AR"/>
        </w:rPr>
        <w:t>También sugiere estrategias para mejorar la calidad quirúrgica cuando los resultados son malos.</w:t>
      </w:r>
    </w:p>
    <w:p w14:paraId="69093B98" w14:textId="77777777" w:rsidR="002B209A" w:rsidRPr="007F7F1A" w:rsidRDefault="002B209A" w:rsidP="002B209A">
      <w:pPr>
        <w:spacing w:after="120"/>
        <w:rPr>
          <w:rFonts w:cstheme="minorHAnsi"/>
          <w:b/>
          <w:u w:val="single"/>
          <w:lang w:val="es-AR"/>
        </w:rPr>
      </w:pPr>
    </w:p>
    <w:p w14:paraId="17D01471" w14:textId="1F325590" w:rsidR="002B209A" w:rsidRPr="00313672" w:rsidRDefault="002B209A" w:rsidP="002B209A">
      <w:pPr>
        <w:spacing w:after="120"/>
        <w:rPr>
          <w:rFonts w:cstheme="minorHAnsi"/>
          <w:u w:val="single"/>
        </w:rPr>
      </w:pPr>
      <w:proofErr w:type="spellStart"/>
      <w:r w:rsidRPr="00313672">
        <w:rPr>
          <w:rFonts w:cstheme="minorHAnsi"/>
          <w:b/>
          <w:u w:val="single"/>
        </w:rPr>
        <w:t>Propósito</w:t>
      </w:r>
      <w:proofErr w:type="spellEnd"/>
    </w:p>
    <w:p w14:paraId="2C75BD7A" w14:textId="594DD0AB" w:rsidR="00374C4E" w:rsidRPr="007F7F1A" w:rsidRDefault="002B209A" w:rsidP="002B209A">
      <w:pPr>
        <w:numPr>
          <w:ilvl w:val="0"/>
          <w:numId w:val="2"/>
        </w:numPr>
        <w:spacing w:after="120"/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 xml:space="preserve">El estudio prospectivo de Cataract BOOST tiene como objetivo demostrar si el uso de la aplicación BOOST puede mejorar la proporción de cirugías de cataratas con buenos resultados (AVNC ≥ 6/18) y estar efectivamente integrado en la atención quirúrgica de rutina. </w:t>
      </w:r>
    </w:p>
    <w:p w14:paraId="7E2B0B3A" w14:textId="77777777" w:rsidR="002B209A" w:rsidRPr="007F7F1A" w:rsidRDefault="002B209A" w:rsidP="002B209A">
      <w:pPr>
        <w:spacing w:after="120"/>
        <w:rPr>
          <w:rFonts w:cstheme="minorHAnsi"/>
          <w:b/>
          <w:u w:val="single"/>
          <w:lang w:val="es-AR"/>
        </w:rPr>
      </w:pPr>
    </w:p>
    <w:p w14:paraId="0CEA9429" w14:textId="77777777" w:rsidR="002B209A" w:rsidRPr="00313672" w:rsidRDefault="002B209A" w:rsidP="002B209A">
      <w:pPr>
        <w:spacing w:after="120"/>
        <w:rPr>
          <w:rFonts w:cstheme="minorHAnsi"/>
          <w:b/>
          <w:u w:val="single"/>
        </w:rPr>
      </w:pPr>
      <w:proofErr w:type="spellStart"/>
      <w:r w:rsidRPr="00313672">
        <w:rPr>
          <w:rFonts w:cstheme="minorHAnsi"/>
          <w:b/>
          <w:u w:val="single"/>
        </w:rPr>
        <w:t>Elegibilidad</w:t>
      </w:r>
      <w:proofErr w:type="spellEnd"/>
      <w:r w:rsidRPr="00313672">
        <w:rPr>
          <w:rFonts w:cstheme="minorHAnsi"/>
          <w:b/>
          <w:u w:val="single"/>
        </w:rPr>
        <w:t xml:space="preserve"> para </w:t>
      </w:r>
      <w:proofErr w:type="spellStart"/>
      <w:r w:rsidRPr="00313672">
        <w:rPr>
          <w:rFonts w:cstheme="minorHAnsi"/>
          <w:b/>
          <w:u w:val="single"/>
        </w:rPr>
        <w:t>participar</w:t>
      </w:r>
      <w:proofErr w:type="spellEnd"/>
      <w:r w:rsidRPr="00313672">
        <w:rPr>
          <w:rFonts w:cstheme="minorHAnsi"/>
          <w:b/>
          <w:u w:val="single"/>
        </w:rPr>
        <w:t>:</w:t>
      </w:r>
    </w:p>
    <w:p w14:paraId="7D3AD437" w14:textId="77777777" w:rsidR="002B209A" w:rsidRPr="007F7F1A" w:rsidRDefault="002B209A" w:rsidP="002B209A">
      <w:pPr>
        <w:numPr>
          <w:ilvl w:val="0"/>
          <w:numId w:val="2"/>
        </w:numPr>
        <w:spacing w:after="120"/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>Los participantes deben ser cirujanos calificados o en entrenamiento que realicen una cirugía de cataratas en hospitales o centros quirúrgicos de cataratas.</w:t>
      </w:r>
    </w:p>
    <w:p w14:paraId="493C0150" w14:textId="4D7D71F2" w:rsidR="00374C4E" w:rsidRPr="007F7F1A" w:rsidRDefault="002B209A" w:rsidP="00050D2B">
      <w:pPr>
        <w:numPr>
          <w:ilvl w:val="0"/>
          <w:numId w:val="2"/>
        </w:numPr>
        <w:spacing w:after="120"/>
        <w:contextualSpacing/>
        <w:rPr>
          <w:rFonts w:cstheme="minorHAnsi"/>
          <w:b/>
          <w:lang w:val="es-AR"/>
        </w:rPr>
      </w:pPr>
      <w:r w:rsidRPr="007F7F1A">
        <w:rPr>
          <w:rFonts w:cstheme="minorHAnsi"/>
          <w:lang w:val="es-AR"/>
        </w:rPr>
        <w:t>Los participantes deben descargar, registrar y acceder a la aplicación gra</w:t>
      </w:r>
      <w:r w:rsidR="00090144" w:rsidRPr="007F7F1A">
        <w:rPr>
          <w:rFonts w:cstheme="minorHAnsi"/>
          <w:lang w:val="es-AR"/>
        </w:rPr>
        <w:t xml:space="preserve">tuita BOOST para un teléfono Android </w:t>
      </w:r>
      <w:r w:rsidRPr="007F7F1A">
        <w:rPr>
          <w:rFonts w:cstheme="minorHAnsi"/>
          <w:lang w:val="es-AR"/>
        </w:rPr>
        <w:t>o computadora a través de</w:t>
      </w:r>
      <w:r w:rsidRPr="007F7F1A">
        <w:rPr>
          <w:rStyle w:val="Hyperlink"/>
          <w:rFonts w:cstheme="minorHAnsi"/>
          <w:lang w:val="es-AR"/>
        </w:rPr>
        <w:t xml:space="preserve"> </w:t>
      </w:r>
      <w:hyperlink r:id="rId9" w:history="1">
        <w:r w:rsidR="00374C4E" w:rsidRPr="007F7F1A">
          <w:rPr>
            <w:rStyle w:val="Hyperlink"/>
            <w:rFonts w:cstheme="minorHAnsi"/>
            <w:lang w:val="es-AR"/>
          </w:rPr>
          <w:t>https://boostcataract.org</w:t>
        </w:r>
      </w:hyperlink>
      <w:r w:rsidR="00374C4E" w:rsidRPr="007F7F1A">
        <w:rPr>
          <w:rFonts w:cstheme="minorHAnsi"/>
          <w:lang w:val="es-AR"/>
        </w:rPr>
        <w:t xml:space="preserve">. </w:t>
      </w:r>
    </w:p>
    <w:p w14:paraId="1E0B24C5" w14:textId="77777777" w:rsidR="00374C4E" w:rsidRPr="007F7F1A" w:rsidRDefault="00374C4E" w:rsidP="00374C4E">
      <w:pPr>
        <w:spacing w:after="120"/>
        <w:rPr>
          <w:rFonts w:cstheme="minorHAnsi"/>
          <w:b/>
          <w:lang w:val="es-AR"/>
        </w:rPr>
      </w:pPr>
    </w:p>
    <w:p w14:paraId="32044262" w14:textId="77777777" w:rsidR="00090144" w:rsidRPr="00313672" w:rsidRDefault="00090144" w:rsidP="00090144">
      <w:pPr>
        <w:spacing w:after="120"/>
        <w:rPr>
          <w:rFonts w:cstheme="minorHAnsi"/>
          <w:b/>
          <w:u w:val="single"/>
        </w:rPr>
      </w:pPr>
      <w:proofErr w:type="spellStart"/>
      <w:r w:rsidRPr="00313672">
        <w:rPr>
          <w:rFonts w:cstheme="minorHAnsi"/>
          <w:b/>
          <w:u w:val="single"/>
        </w:rPr>
        <w:t>Requisitos</w:t>
      </w:r>
      <w:proofErr w:type="spellEnd"/>
      <w:r w:rsidRPr="00313672">
        <w:rPr>
          <w:rFonts w:cstheme="minorHAnsi"/>
          <w:b/>
          <w:u w:val="single"/>
        </w:rPr>
        <w:t xml:space="preserve"> de </w:t>
      </w:r>
      <w:proofErr w:type="spellStart"/>
      <w:r w:rsidRPr="00313672">
        <w:rPr>
          <w:rFonts w:cstheme="minorHAnsi"/>
          <w:b/>
          <w:u w:val="single"/>
        </w:rPr>
        <w:t>estudio</w:t>
      </w:r>
      <w:proofErr w:type="spellEnd"/>
      <w:r w:rsidRPr="00313672">
        <w:rPr>
          <w:rFonts w:cstheme="minorHAnsi"/>
          <w:b/>
          <w:u w:val="single"/>
        </w:rPr>
        <w:t>:</w:t>
      </w:r>
    </w:p>
    <w:p w14:paraId="266A67EB" w14:textId="448BFCF6" w:rsidR="00050D2B" w:rsidRPr="007F7F1A" w:rsidRDefault="00050D2B" w:rsidP="00050D2B">
      <w:pPr>
        <w:numPr>
          <w:ilvl w:val="0"/>
          <w:numId w:val="2"/>
        </w:numPr>
        <w:spacing w:after="120"/>
        <w:rPr>
          <w:rFonts w:cstheme="minorHAnsi"/>
          <w:color w:val="212121"/>
          <w:lang w:val="es-AR"/>
        </w:rPr>
      </w:pPr>
      <w:r w:rsidRPr="007F7F1A">
        <w:rPr>
          <w:rFonts w:cstheme="minorHAnsi"/>
          <w:lang w:val="es-AR"/>
        </w:rPr>
        <w:lastRenderedPageBreak/>
        <w:t xml:space="preserve">Hay dos grupos participantes en el estudio: </w:t>
      </w:r>
      <w:r w:rsidR="00374C4E" w:rsidRPr="007F7F1A">
        <w:rPr>
          <w:rFonts w:cstheme="minorHAnsi"/>
          <w:b/>
          <w:lang w:val="es-AR"/>
        </w:rPr>
        <w:t xml:space="preserve">1) </w:t>
      </w:r>
      <w:r w:rsidRPr="007F7F1A">
        <w:rPr>
          <w:rFonts w:cstheme="minorHAnsi"/>
          <w:lang w:val="es-AR"/>
        </w:rPr>
        <w:t>Cirujanos de cataratas; y</w:t>
      </w:r>
      <w:r w:rsidR="00374C4E" w:rsidRPr="007F7F1A">
        <w:rPr>
          <w:rFonts w:cstheme="minorHAnsi"/>
          <w:lang w:val="es-AR"/>
        </w:rPr>
        <w:t xml:space="preserve"> </w:t>
      </w:r>
      <w:r w:rsidR="00374C4E" w:rsidRPr="007F7F1A">
        <w:rPr>
          <w:rFonts w:cstheme="minorHAnsi"/>
          <w:b/>
          <w:lang w:val="es-AR"/>
        </w:rPr>
        <w:t>2)</w:t>
      </w:r>
      <w:r w:rsidR="00374C4E" w:rsidRPr="007F7F1A">
        <w:rPr>
          <w:rFonts w:cstheme="minorHAnsi"/>
          <w:lang w:val="es-AR"/>
        </w:rPr>
        <w:t xml:space="preserve"> </w:t>
      </w:r>
      <w:r w:rsidRPr="007F7F1A">
        <w:rPr>
          <w:rFonts w:cstheme="minorHAnsi"/>
          <w:lang w:val="es-AR"/>
        </w:rPr>
        <w:t xml:space="preserve">Administradores / gerentes de centros quirúrgicos de cataratas. </w:t>
      </w:r>
    </w:p>
    <w:p w14:paraId="2519F6E5" w14:textId="47E228E8" w:rsidR="00050D2B" w:rsidRPr="007F7F1A" w:rsidRDefault="00050D2B" w:rsidP="00374C4E">
      <w:pPr>
        <w:numPr>
          <w:ilvl w:val="0"/>
          <w:numId w:val="2"/>
        </w:numPr>
        <w:spacing w:after="120"/>
        <w:rPr>
          <w:rFonts w:cstheme="minorHAnsi"/>
          <w:lang w:val="es-AR" w:eastAsia="ja-JP"/>
        </w:rPr>
      </w:pPr>
      <w:r w:rsidRPr="007F7F1A">
        <w:rPr>
          <w:rFonts w:cstheme="minorHAnsi"/>
          <w:lang w:val="es-AR" w:eastAsia="ja-JP"/>
        </w:rPr>
        <w:t>El principal grupo participante son los cirujanos de cataratas. Se le pedirá a cada cirujano que registre datos de resultados quirúrgicos anónimos de una muestra de sus pacientes de 35 años o más que presenten una catarata por primera vez.</w:t>
      </w:r>
    </w:p>
    <w:p w14:paraId="2E1F6E28" w14:textId="6888AB39" w:rsidR="00374C4E" w:rsidRPr="007F7F1A" w:rsidRDefault="00050D2B" w:rsidP="00050D2B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 xml:space="preserve">Los cirujanos son elegibles para participar si son: </w:t>
      </w:r>
      <w:proofErr w:type="gramStart"/>
      <w:r w:rsidR="00374C4E" w:rsidRPr="007F7F1A">
        <w:rPr>
          <w:rFonts w:asciiTheme="minorHAnsi" w:hAnsiTheme="minorHAnsi" w:cstheme="minorHAnsi"/>
          <w:lang w:val="es-AR"/>
        </w:rPr>
        <w:t>a)</w:t>
      </w:r>
      <w:r w:rsidRPr="007F7F1A">
        <w:rPr>
          <w:rFonts w:asciiTheme="minorHAnsi" w:hAnsiTheme="minorHAnsi" w:cstheme="minorHAnsi"/>
          <w:lang w:val="es-AR"/>
        </w:rPr>
        <w:t>Actualmente</w:t>
      </w:r>
      <w:proofErr w:type="gramEnd"/>
      <w:r w:rsidRPr="007F7F1A">
        <w:rPr>
          <w:rFonts w:asciiTheme="minorHAnsi" w:hAnsiTheme="minorHAnsi" w:cstheme="minorHAnsi"/>
          <w:lang w:val="es-AR"/>
        </w:rPr>
        <w:t xml:space="preserve"> practica y continuará practicando consistentemente durante el período de estudio </w:t>
      </w:r>
      <w:r w:rsidR="00374C4E" w:rsidRPr="007F7F1A">
        <w:rPr>
          <w:rFonts w:asciiTheme="minorHAnsi" w:hAnsiTheme="minorHAnsi" w:cstheme="minorHAnsi"/>
          <w:lang w:val="es-AR"/>
        </w:rPr>
        <w:t xml:space="preserve">(i.e. </w:t>
      </w:r>
      <w:r w:rsidRPr="007F7F1A">
        <w:rPr>
          <w:rFonts w:asciiTheme="minorHAnsi" w:hAnsiTheme="minorHAnsi" w:cstheme="minorHAnsi"/>
          <w:lang w:val="es-AR"/>
        </w:rPr>
        <w:t>descansos de la práctica de no más de 4 semanas durante el período de estudio</w:t>
      </w:r>
      <w:r w:rsidR="00374C4E" w:rsidRPr="007F7F1A">
        <w:rPr>
          <w:rFonts w:asciiTheme="minorHAnsi" w:hAnsiTheme="minorHAnsi" w:cstheme="minorHAnsi"/>
          <w:lang w:val="es-AR"/>
        </w:rPr>
        <w:t xml:space="preserve">); b) </w:t>
      </w:r>
      <w:r w:rsidRPr="007F7F1A">
        <w:rPr>
          <w:rFonts w:asciiTheme="minorHAnsi" w:hAnsiTheme="minorHAnsi" w:cstheme="minorHAnsi"/>
          <w:lang w:val="es-AR"/>
        </w:rPr>
        <w:t>practicar en un país de ingresos bajos o medios</w:t>
      </w:r>
      <w:r w:rsidR="00374C4E" w:rsidRPr="007F7F1A">
        <w:rPr>
          <w:rFonts w:asciiTheme="minorHAnsi" w:hAnsiTheme="minorHAnsi" w:cstheme="minorHAnsi"/>
          <w:lang w:val="es-AR"/>
        </w:rPr>
        <w:t xml:space="preserve">; c) </w:t>
      </w:r>
      <w:r w:rsidRPr="007F7F1A">
        <w:rPr>
          <w:rFonts w:asciiTheme="minorHAnsi" w:hAnsiTheme="minorHAnsi" w:cstheme="minorHAnsi"/>
          <w:color w:val="212121"/>
          <w:shd w:val="clear" w:color="auto" w:fill="FFFFFF"/>
          <w:lang w:val="es-AR"/>
        </w:rPr>
        <w:t>realizar en promedio más de 6 cirugías de cataratas por semana. Los sitios son elegibles si tienen uno o más cirujanos elegibles</w:t>
      </w:r>
      <w:r w:rsidR="00155A41" w:rsidRPr="007F7F1A">
        <w:rPr>
          <w:rFonts w:asciiTheme="minorHAnsi" w:hAnsiTheme="minorHAnsi" w:cstheme="minorHAnsi"/>
          <w:color w:val="212121"/>
          <w:shd w:val="clear" w:color="auto" w:fill="FFFFFF"/>
          <w:lang w:val="es-AR"/>
        </w:rPr>
        <w:t xml:space="preserve">. </w:t>
      </w:r>
    </w:p>
    <w:p w14:paraId="5AC9667F" w14:textId="77777777" w:rsidR="00155A41" w:rsidRPr="007F7F1A" w:rsidRDefault="00155A41" w:rsidP="00155A41">
      <w:pPr>
        <w:pStyle w:val="ListParagraph"/>
        <w:ind w:left="360"/>
        <w:contextualSpacing/>
        <w:rPr>
          <w:rFonts w:asciiTheme="minorHAnsi" w:hAnsiTheme="minorHAnsi" w:cstheme="minorHAnsi"/>
          <w:lang w:val="es-AR"/>
        </w:rPr>
      </w:pPr>
    </w:p>
    <w:p w14:paraId="06D1AEC1" w14:textId="603B3767" w:rsidR="00374C4E" w:rsidRPr="007F7F1A" w:rsidRDefault="00155A41" w:rsidP="00374C4E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lang w:val="es-AR" w:eastAsia="ja-JP"/>
        </w:rPr>
      </w:pPr>
      <w:r w:rsidRPr="007F7F1A">
        <w:rPr>
          <w:rFonts w:asciiTheme="minorHAnsi" w:hAnsiTheme="minorHAnsi" w:cstheme="minorHAnsi"/>
          <w:color w:val="212121"/>
          <w:shd w:val="clear" w:color="auto" w:fill="FFFFFF"/>
          <w:lang w:val="es-AR"/>
        </w:rPr>
        <w:t>Los cirujanos deberán descargar y registrar información en la aplicación BOOST de un total de 140 cirugías de cataratas en tres (3) fases:</w:t>
      </w:r>
      <w:r w:rsidR="00374C4E" w:rsidRPr="007F7F1A">
        <w:rPr>
          <w:rFonts w:asciiTheme="minorHAnsi" w:hAnsiTheme="minorHAnsi" w:cstheme="minorHAnsi"/>
          <w:lang w:val="es-AR"/>
        </w:rPr>
        <w:t xml:space="preserve"> </w:t>
      </w:r>
    </w:p>
    <w:p w14:paraId="3529DAC3" w14:textId="0E72FAB7" w:rsidR="00374C4E" w:rsidRPr="007F7F1A" w:rsidRDefault="00155A41" w:rsidP="00374C4E">
      <w:pPr>
        <w:pStyle w:val="ListParagraph"/>
        <w:numPr>
          <w:ilvl w:val="1"/>
          <w:numId w:val="2"/>
        </w:numPr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b/>
          <w:lang w:val="es-AR"/>
        </w:rPr>
        <w:t>F</w:t>
      </w:r>
      <w:r w:rsidR="00374C4E" w:rsidRPr="007F7F1A">
        <w:rPr>
          <w:rFonts w:asciiTheme="minorHAnsi" w:hAnsiTheme="minorHAnsi" w:cstheme="minorHAnsi"/>
          <w:b/>
          <w:lang w:val="es-AR"/>
        </w:rPr>
        <w:t xml:space="preserve">ase I: </w:t>
      </w:r>
      <w:r w:rsidRPr="007F7F1A">
        <w:rPr>
          <w:rFonts w:asciiTheme="minorHAnsi" w:hAnsiTheme="minorHAnsi" w:cstheme="minorHAnsi"/>
          <w:color w:val="212121"/>
          <w:shd w:val="clear" w:color="auto" w:fill="FFFFFF"/>
          <w:lang w:val="es-AR"/>
        </w:rPr>
        <w:t>Mínimo de 60 pacientes, evaluados 1-3 días después de la cirugía</w:t>
      </w:r>
    </w:p>
    <w:p w14:paraId="429E3F7F" w14:textId="0D368EC3" w:rsidR="00155A41" w:rsidRPr="00313672" w:rsidRDefault="00155A41" w:rsidP="00374C4E">
      <w:pPr>
        <w:numPr>
          <w:ilvl w:val="2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</w:rPr>
        <w:t>Fecha</w:t>
      </w:r>
      <w:proofErr w:type="spellEnd"/>
      <w:r w:rsidRPr="00313672">
        <w:rPr>
          <w:rFonts w:cstheme="minorHAnsi"/>
        </w:rPr>
        <w:t xml:space="preserve"> de la </w:t>
      </w:r>
      <w:proofErr w:type="spellStart"/>
      <w:r w:rsidRPr="00313672">
        <w:rPr>
          <w:rFonts w:cstheme="minorHAnsi"/>
        </w:rPr>
        <w:t>cirugia</w:t>
      </w:r>
      <w:proofErr w:type="spellEnd"/>
    </w:p>
    <w:p w14:paraId="2F07C10E" w14:textId="010F9461" w:rsidR="00155A41" w:rsidRPr="00313672" w:rsidRDefault="00155A41" w:rsidP="00374C4E">
      <w:pPr>
        <w:numPr>
          <w:ilvl w:val="2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</w:rPr>
        <w:t>Edad</w:t>
      </w:r>
      <w:proofErr w:type="spellEnd"/>
      <w:r w:rsidRPr="00313672">
        <w:rPr>
          <w:rFonts w:cstheme="minorHAnsi"/>
        </w:rPr>
        <w:t xml:space="preserve"> y </w:t>
      </w:r>
      <w:proofErr w:type="spellStart"/>
      <w:r w:rsidRPr="00313672">
        <w:rPr>
          <w:rFonts w:cstheme="minorHAnsi"/>
        </w:rPr>
        <w:t>género</w:t>
      </w:r>
      <w:proofErr w:type="spellEnd"/>
      <w:r w:rsidRPr="00313672">
        <w:rPr>
          <w:rFonts w:cstheme="minorHAnsi"/>
        </w:rPr>
        <w:t xml:space="preserve"> del </w:t>
      </w:r>
      <w:proofErr w:type="spellStart"/>
      <w:r w:rsidRPr="00313672">
        <w:rPr>
          <w:rFonts w:cstheme="minorHAnsi"/>
        </w:rPr>
        <w:t>paciente</w:t>
      </w:r>
      <w:proofErr w:type="spellEnd"/>
    </w:p>
    <w:p w14:paraId="0E9E0F98" w14:textId="4DBBEFEE" w:rsidR="00155A41" w:rsidRPr="00313672" w:rsidRDefault="00155A41" w:rsidP="00374C4E">
      <w:pPr>
        <w:numPr>
          <w:ilvl w:val="2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</w:rPr>
        <w:t>Ojo</w:t>
      </w:r>
      <w:proofErr w:type="spellEnd"/>
      <w:r w:rsidRPr="00313672">
        <w:rPr>
          <w:rFonts w:cstheme="minorHAnsi"/>
        </w:rPr>
        <w:t xml:space="preserve"> </w:t>
      </w:r>
      <w:proofErr w:type="spellStart"/>
      <w:r w:rsidRPr="00313672">
        <w:rPr>
          <w:rFonts w:cstheme="minorHAnsi"/>
        </w:rPr>
        <w:t>operado</w:t>
      </w:r>
      <w:proofErr w:type="spellEnd"/>
    </w:p>
    <w:p w14:paraId="2DAF32E2" w14:textId="77777777" w:rsidR="00C9593E" w:rsidRPr="00313672" w:rsidRDefault="00C9593E" w:rsidP="00C9593E">
      <w:pPr>
        <w:numPr>
          <w:ilvl w:val="2"/>
          <w:numId w:val="2"/>
        </w:numPr>
        <w:rPr>
          <w:rFonts w:eastAsia="Times New Roman" w:cstheme="minorHAnsi"/>
          <w:lang w:val="en-AU" w:eastAsia="en-AU"/>
        </w:rPr>
      </w:pPr>
      <w:r w:rsidRPr="00313672">
        <w:rPr>
          <w:rFonts w:eastAsia="Times New Roman" w:cstheme="minorHAnsi"/>
          <w:lang w:val="en-AU" w:eastAsia="en-AU"/>
        </w:rPr>
        <w:t xml:space="preserve">AV </w:t>
      </w:r>
      <w:proofErr w:type="spellStart"/>
      <w:r w:rsidRPr="00313672">
        <w:rPr>
          <w:rFonts w:eastAsia="Times New Roman" w:cstheme="minorHAnsi"/>
          <w:lang w:val="en-AU" w:eastAsia="en-AU"/>
        </w:rPr>
        <w:t>preoperatoria</w:t>
      </w:r>
      <w:proofErr w:type="spellEnd"/>
      <w:r w:rsidRPr="00313672">
        <w:rPr>
          <w:rFonts w:eastAsia="Times New Roman" w:cstheme="minorHAnsi"/>
          <w:lang w:val="en-AU" w:eastAsia="en-AU"/>
        </w:rPr>
        <w:t xml:space="preserve"> </w:t>
      </w:r>
      <w:proofErr w:type="spellStart"/>
      <w:r w:rsidRPr="00313672">
        <w:rPr>
          <w:rFonts w:eastAsia="Times New Roman" w:cstheme="minorHAnsi"/>
          <w:lang w:val="en-AU" w:eastAsia="en-AU"/>
        </w:rPr>
        <w:t>mejor</w:t>
      </w:r>
      <w:proofErr w:type="spellEnd"/>
      <w:r w:rsidRPr="00313672">
        <w:rPr>
          <w:rFonts w:eastAsia="Times New Roman" w:cstheme="minorHAnsi"/>
          <w:lang w:val="en-AU" w:eastAsia="en-AU"/>
        </w:rPr>
        <w:t xml:space="preserve"> </w:t>
      </w:r>
      <w:proofErr w:type="spellStart"/>
      <w:r w:rsidRPr="00313672">
        <w:rPr>
          <w:rFonts w:eastAsia="Times New Roman" w:cstheme="minorHAnsi"/>
          <w:lang w:val="en-AU" w:eastAsia="en-AU"/>
        </w:rPr>
        <w:t>corregida</w:t>
      </w:r>
      <w:proofErr w:type="spellEnd"/>
      <w:r w:rsidRPr="00313672">
        <w:rPr>
          <w:rFonts w:eastAsia="Times New Roman" w:cstheme="minorHAnsi"/>
          <w:lang w:val="en-AU" w:eastAsia="en-AU"/>
        </w:rPr>
        <w:t>.</w:t>
      </w:r>
    </w:p>
    <w:p w14:paraId="55267E36" w14:textId="4BEFEFC9" w:rsidR="00374C4E" w:rsidRPr="007F7F1A" w:rsidRDefault="00C9593E" w:rsidP="00C9593E">
      <w:pPr>
        <w:numPr>
          <w:ilvl w:val="2"/>
          <w:numId w:val="2"/>
        </w:numPr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 xml:space="preserve">AV postoperatoria no corregida </w:t>
      </w:r>
      <w:r w:rsidR="00155A41" w:rsidRPr="007F7F1A">
        <w:rPr>
          <w:rFonts w:cstheme="minorHAnsi"/>
          <w:lang w:val="es-AR"/>
        </w:rPr>
        <w:t xml:space="preserve">en el ojo operado </w:t>
      </w:r>
    </w:p>
    <w:p w14:paraId="40C4C88A" w14:textId="3E682117" w:rsidR="00374C4E" w:rsidRPr="007F7F1A" w:rsidRDefault="00155A41" w:rsidP="00155A41">
      <w:pPr>
        <w:numPr>
          <w:ilvl w:val="2"/>
          <w:numId w:val="2"/>
        </w:numPr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 xml:space="preserve">Técnica quirúrgica </w:t>
      </w:r>
      <w:r w:rsidR="00374C4E" w:rsidRPr="007F7F1A">
        <w:rPr>
          <w:rFonts w:cstheme="minorHAnsi"/>
          <w:lang w:val="es-AR"/>
        </w:rPr>
        <w:t>(</w:t>
      </w:r>
      <w:r w:rsidR="00AA2797" w:rsidRPr="007F7F1A">
        <w:rPr>
          <w:rFonts w:cstheme="minorHAnsi"/>
          <w:lang w:val="es-AR"/>
        </w:rPr>
        <w:t>Faco</w:t>
      </w:r>
      <w:r w:rsidR="00374C4E" w:rsidRPr="007F7F1A">
        <w:rPr>
          <w:rFonts w:cstheme="minorHAnsi"/>
          <w:lang w:val="es-AR"/>
        </w:rPr>
        <w:t xml:space="preserve">, SICS, ECCE) </w:t>
      </w:r>
    </w:p>
    <w:p w14:paraId="584E37B0" w14:textId="03A86537" w:rsidR="00374C4E" w:rsidRPr="007F7F1A" w:rsidRDefault="00AA2797" w:rsidP="00AA2797">
      <w:pPr>
        <w:numPr>
          <w:ilvl w:val="2"/>
          <w:numId w:val="2"/>
        </w:numPr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>Uso de LIO</w:t>
      </w:r>
      <w:r w:rsidR="00374C4E" w:rsidRPr="007F7F1A">
        <w:rPr>
          <w:rFonts w:cstheme="minorHAnsi"/>
          <w:lang w:val="es-AR"/>
        </w:rPr>
        <w:t xml:space="preserve"> (</w:t>
      </w:r>
      <w:r w:rsidRPr="007F7F1A">
        <w:rPr>
          <w:rFonts w:cstheme="minorHAnsi"/>
          <w:lang w:val="es-AR"/>
        </w:rPr>
        <w:t xml:space="preserve">Sí </w:t>
      </w:r>
      <w:r w:rsidR="00374C4E" w:rsidRPr="007F7F1A">
        <w:rPr>
          <w:rFonts w:cstheme="minorHAnsi"/>
          <w:lang w:val="es-AR"/>
        </w:rPr>
        <w:t>/No)</w:t>
      </w:r>
    </w:p>
    <w:p w14:paraId="4BBB47CF" w14:textId="77777777" w:rsidR="00374C4E" w:rsidRPr="007F7F1A" w:rsidRDefault="00374C4E" w:rsidP="00374C4E">
      <w:pPr>
        <w:tabs>
          <w:tab w:val="left" w:pos="6437"/>
        </w:tabs>
        <w:ind w:left="1800"/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ab/>
      </w:r>
    </w:p>
    <w:p w14:paraId="6ABEA71D" w14:textId="62D174B1" w:rsidR="00374C4E" w:rsidRPr="00313672" w:rsidRDefault="00C9593E" w:rsidP="00374C4E">
      <w:pPr>
        <w:numPr>
          <w:ilvl w:val="1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  <w:b/>
        </w:rPr>
        <w:t>F</w:t>
      </w:r>
      <w:r w:rsidR="00374C4E" w:rsidRPr="00313672">
        <w:rPr>
          <w:rFonts w:cstheme="minorHAnsi"/>
          <w:b/>
        </w:rPr>
        <w:t>ase</w:t>
      </w:r>
      <w:proofErr w:type="spellEnd"/>
      <w:r w:rsidR="00374C4E" w:rsidRPr="00313672">
        <w:rPr>
          <w:rFonts w:cstheme="minorHAnsi"/>
          <w:b/>
        </w:rPr>
        <w:t xml:space="preserve"> II: </w:t>
      </w:r>
      <w:r w:rsidR="00374C4E" w:rsidRPr="00313672">
        <w:rPr>
          <w:rFonts w:cstheme="minorHAnsi"/>
        </w:rPr>
        <w:t xml:space="preserve">Minimum of 20 patients who register poor outcomes at follow up appointments (these can be different to Phase I patients) </w:t>
      </w:r>
    </w:p>
    <w:p w14:paraId="23B27125" w14:textId="77777777" w:rsidR="00AA2797" w:rsidRPr="00313672" w:rsidRDefault="00AA2797" w:rsidP="00AA2797">
      <w:pPr>
        <w:numPr>
          <w:ilvl w:val="2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</w:rPr>
        <w:t>Fecha</w:t>
      </w:r>
      <w:proofErr w:type="spellEnd"/>
      <w:r w:rsidRPr="00313672">
        <w:rPr>
          <w:rFonts w:cstheme="minorHAnsi"/>
        </w:rPr>
        <w:t xml:space="preserve"> de la </w:t>
      </w:r>
      <w:proofErr w:type="spellStart"/>
      <w:r w:rsidRPr="00313672">
        <w:rPr>
          <w:rFonts w:cstheme="minorHAnsi"/>
        </w:rPr>
        <w:t>cirugia</w:t>
      </w:r>
      <w:proofErr w:type="spellEnd"/>
    </w:p>
    <w:p w14:paraId="0FAB6446" w14:textId="77777777" w:rsidR="00AA2797" w:rsidRPr="00313672" w:rsidRDefault="00AA2797" w:rsidP="00AA2797">
      <w:pPr>
        <w:numPr>
          <w:ilvl w:val="2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</w:rPr>
        <w:t>Edad</w:t>
      </w:r>
      <w:proofErr w:type="spellEnd"/>
      <w:r w:rsidRPr="00313672">
        <w:rPr>
          <w:rFonts w:cstheme="minorHAnsi"/>
        </w:rPr>
        <w:t xml:space="preserve"> y </w:t>
      </w:r>
      <w:proofErr w:type="spellStart"/>
      <w:r w:rsidRPr="00313672">
        <w:rPr>
          <w:rFonts w:cstheme="minorHAnsi"/>
        </w:rPr>
        <w:t>género</w:t>
      </w:r>
      <w:proofErr w:type="spellEnd"/>
      <w:r w:rsidRPr="00313672">
        <w:rPr>
          <w:rFonts w:cstheme="minorHAnsi"/>
        </w:rPr>
        <w:t xml:space="preserve"> del </w:t>
      </w:r>
      <w:proofErr w:type="spellStart"/>
      <w:r w:rsidRPr="00313672">
        <w:rPr>
          <w:rFonts w:cstheme="minorHAnsi"/>
        </w:rPr>
        <w:t>paciente</w:t>
      </w:r>
      <w:proofErr w:type="spellEnd"/>
    </w:p>
    <w:p w14:paraId="3D327E03" w14:textId="77777777" w:rsidR="00AA2797" w:rsidRPr="00313672" w:rsidRDefault="00AA2797" w:rsidP="00AA2797">
      <w:pPr>
        <w:numPr>
          <w:ilvl w:val="2"/>
          <w:numId w:val="2"/>
        </w:numPr>
        <w:rPr>
          <w:rFonts w:cstheme="minorHAnsi"/>
        </w:rPr>
      </w:pPr>
      <w:proofErr w:type="spellStart"/>
      <w:r w:rsidRPr="00313672">
        <w:rPr>
          <w:rFonts w:cstheme="minorHAnsi"/>
        </w:rPr>
        <w:t>Ojo</w:t>
      </w:r>
      <w:proofErr w:type="spellEnd"/>
      <w:r w:rsidRPr="00313672">
        <w:rPr>
          <w:rFonts w:cstheme="minorHAnsi"/>
        </w:rPr>
        <w:t xml:space="preserve"> </w:t>
      </w:r>
      <w:proofErr w:type="spellStart"/>
      <w:r w:rsidRPr="00313672">
        <w:rPr>
          <w:rFonts w:cstheme="minorHAnsi"/>
        </w:rPr>
        <w:t>operado</w:t>
      </w:r>
      <w:proofErr w:type="spellEnd"/>
    </w:p>
    <w:p w14:paraId="44636E7E" w14:textId="65A712D9" w:rsidR="00C9593E" w:rsidRPr="00313672" w:rsidRDefault="00C9593E" w:rsidP="00C9593E">
      <w:pPr>
        <w:numPr>
          <w:ilvl w:val="2"/>
          <w:numId w:val="2"/>
        </w:numPr>
        <w:rPr>
          <w:rFonts w:cstheme="minorHAnsi"/>
        </w:rPr>
      </w:pPr>
      <w:r w:rsidRPr="00313672">
        <w:rPr>
          <w:rFonts w:cstheme="minorHAnsi"/>
        </w:rPr>
        <w:t xml:space="preserve">AV </w:t>
      </w:r>
      <w:proofErr w:type="spellStart"/>
      <w:r w:rsidRPr="00313672">
        <w:rPr>
          <w:rFonts w:cstheme="minorHAnsi"/>
        </w:rPr>
        <w:t>preoperatoria</w:t>
      </w:r>
      <w:proofErr w:type="spellEnd"/>
      <w:r w:rsidRPr="00313672">
        <w:rPr>
          <w:rFonts w:cstheme="minorHAnsi"/>
        </w:rPr>
        <w:t xml:space="preserve"> </w:t>
      </w:r>
      <w:proofErr w:type="spellStart"/>
      <w:r w:rsidRPr="00313672">
        <w:rPr>
          <w:rFonts w:cstheme="minorHAnsi"/>
        </w:rPr>
        <w:t>mejor</w:t>
      </w:r>
      <w:proofErr w:type="spellEnd"/>
      <w:r w:rsidRPr="00313672">
        <w:rPr>
          <w:rFonts w:cstheme="minorHAnsi"/>
        </w:rPr>
        <w:t xml:space="preserve"> </w:t>
      </w:r>
      <w:proofErr w:type="spellStart"/>
      <w:r w:rsidRPr="00313672">
        <w:rPr>
          <w:rFonts w:cstheme="minorHAnsi"/>
        </w:rPr>
        <w:t>corregida</w:t>
      </w:r>
      <w:proofErr w:type="spellEnd"/>
    </w:p>
    <w:p w14:paraId="2FE38694" w14:textId="77777777" w:rsidR="00C9593E" w:rsidRPr="007F7F1A" w:rsidRDefault="00C9593E" w:rsidP="00C9593E">
      <w:pPr>
        <w:numPr>
          <w:ilvl w:val="2"/>
          <w:numId w:val="2"/>
        </w:numPr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>Fecha de seguimiento (entre 6 a 12 semanas)</w:t>
      </w:r>
    </w:p>
    <w:p w14:paraId="6E6ECA1A" w14:textId="284B9E4B" w:rsidR="00C9593E" w:rsidRPr="00313672" w:rsidRDefault="00C9593E" w:rsidP="00C9593E">
      <w:pPr>
        <w:numPr>
          <w:ilvl w:val="2"/>
          <w:numId w:val="2"/>
        </w:numPr>
        <w:rPr>
          <w:rFonts w:cstheme="minorHAnsi"/>
        </w:rPr>
      </w:pPr>
      <w:r w:rsidRPr="00313672">
        <w:rPr>
          <w:rFonts w:cstheme="minorHAnsi"/>
        </w:rPr>
        <w:t xml:space="preserve">AV </w:t>
      </w:r>
      <w:proofErr w:type="spellStart"/>
      <w:r w:rsidRPr="00313672">
        <w:rPr>
          <w:rFonts w:cstheme="minorHAnsi"/>
        </w:rPr>
        <w:t>postoperatoria</w:t>
      </w:r>
      <w:proofErr w:type="spellEnd"/>
      <w:r w:rsidRPr="00313672">
        <w:rPr>
          <w:rFonts w:cstheme="minorHAnsi"/>
        </w:rPr>
        <w:t xml:space="preserve"> </w:t>
      </w:r>
    </w:p>
    <w:p w14:paraId="37ACE9ED" w14:textId="77777777" w:rsidR="00C9593E" w:rsidRPr="00313672" w:rsidRDefault="00C9593E" w:rsidP="00C9593E">
      <w:pPr>
        <w:numPr>
          <w:ilvl w:val="2"/>
          <w:numId w:val="2"/>
        </w:numPr>
        <w:rPr>
          <w:rFonts w:cstheme="minorHAnsi"/>
        </w:rPr>
      </w:pPr>
      <w:r w:rsidRPr="00313672">
        <w:rPr>
          <w:rFonts w:cstheme="minorHAnsi"/>
        </w:rPr>
        <w:t xml:space="preserve">AV </w:t>
      </w:r>
      <w:proofErr w:type="spellStart"/>
      <w:r w:rsidRPr="00313672">
        <w:rPr>
          <w:rFonts w:cstheme="minorHAnsi"/>
        </w:rPr>
        <w:t>postoperatoria</w:t>
      </w:r>
      <w:proofErr w:type="spellEnd"/>
      <w:r w:rsidRPr="00313672">
        <w:rPr>
          <w:rFonts w:cstheme="minorHAnsi"/>
        </w:rPr>
        <w:t xml:space="preserve"> </w:t>
      </w:r>
      <w:proofErr w:type="spellStart"/>
      <w:r w:rsidRPr="00313672">
        <w:rPr>
          <w:rFonts w:cstheme="minorHAnsi"/>
        </w:rPr>
        <w:t>mejor</w:t>
      </w:r>
      <w:proofErr w:type="spellEnd"/>
      <w:r w:rsidRPr="00313672">
        <w:rPr>
          <w:rFonts w:cstheme="minorHAnsi"/>
        </w:rPr>
        <w:t xml:space="preserve"> </w:t>
      </w:r>
      <w:proofErr w:type="spellStart"/>
      <w:r w:rsidRPr="00313672">
        <w:rPr>
          <w:rFonts w:cstheme="minorHAnsi"/>
        </w:rPr>
        <w:t>corregida</w:t>
      </w:r>
      <w:proofErr w:type="spellEnd"/>
    </w:p>
    <w:p w14:paraId="0CBF229A" w14:textId="14BB13A9" w:rsidR="00374C4E" w:rsidRPr="007F7F1A" w:rsidRDefault="00C9593E" w:rsidP="00DC024A">
      <w:pPr>
        <w:numPr>
          <w:ilvl w:val="2"/>
          <w:numId w:val="2"/>
        </w:numPr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t>Causas del resultado visual deficiente</w:t>
      </w:r>
      <w:r w:rsidR="00374C4E" w:rsidRPr="007F7F1A">
        <w:rPr>
          <w:rFonts w:cstheme="minorHAnsi"/>
          <w:lang w:val="es-AR"/>
        </w:rPr>
        <w:t xml:space="preserve"> (</w:t>
      </w:r>
      <w:r w:rsidR="00DC024A" w:rsidRPr="007F7F1A">
        <w:rPr>
          <w:rFonts w:cstheme="minorHAnsi"/>
          <w:lang w:val="es-AR"/>
        </w:rPr>
        <w:t>trastorno refractivo</w:t>
      </w:r>
      <w:r w:rsidR="00374C4E" w:rsidRPr="007F7F1A">
        <w:rPr>
          <w:rFonts w:cstheme="minorHAnsi"/>
          <w:lang w:val="es-AR"/>
        </w:rPr>
        <w:t xml:space="preserve">, </w:t>
      </w:r>
      <w:r w:rsidR="00DC024A" w:rsidRPr="007F7F1A">
        <w:rPr>
          <w:rFonts w:cstheme="minorHAnsi"/>
          <w:lang w:val="es-AR"/>
        </w:rPr>
        <w:br/>
        <w:t>complicación quirúrgica</w:t>
      </w:r>
      <w:r w:rsidR="00374C4E" w:rsidRPr="007F7F1A">
        <w:rPr>
          <w:rFonts w:cstheme="minorHAnsi"/>
          <w:lang w:val="es-AR"/>
        </w:rPr>
        <w:t xml:space="preserve">, </w:t>
      </w:r>
      <w:r w:rsidR="00DC024A" w:rsidRPr="007F7F1A">
        <w:rPr>
          <w:rFonts w:cstheme="minorHAnsi"/>
          <w:lang w:val="es-AR"/>
        </w:rPr>
        <w:t xml:space="preserve">Selección inadecuada de casos </w:t>
      </w:r>
      <w:r w:rsidR="00374C4E" w:rsidRPr="007F7F1A">
        <w:rPr>
          <w:rFonts w:cstheme="minorHAnsi"/>
          <w:lang w:val="es-AR"/>
        </w:rPr>
        <w:t>/</w:t>
      </w:r>
      <w:r w:rsidR="00DC024A" w:rsidRPr="007F7F1A">
        <w:rPr>
          <w:rFonts w:cstheme="minorHAnsi"/>
          <w:lang w:val="es-AR"/>
        </w:rPr>
        <w:t xml:space="preserve"> comorbilidades</w:t>
      </w:r>
      <w:r w:rsidR="00374C4E" w:rsidRPr="007F7F1A">
        <w:rPr>
          <w:rFonts w:cstheme="minorHAnsi"/>
          <w:lang w:val="es-AR"/>
        </w:rPr>
        <w:t>)</w:t>
      </w:r>
    </w:p>
    <w:p w14:paraId="67EDF55C" w14:textId="77777777" w:rsidR="00DC024A" w:rsidRPr="007F7F1A" w:rsidRDefault="00DC024A" w:rsidP="00DC024A">
      <w:pPr>
        <w:ind w:left="1800"/>
        <w:rPr>
          <w:rFonts w:cstheme="minorHAnsi"/>
          <w:lang w:val="es-AR"/>
        </w:rPr>
      </w:pPr>
    </w:p>
    <w:p w14:paraId="1B9F2505" w14:textId="40F8990B" w:rsidR="00374C4E" w:rsidRPr="007F7F1A" w:rsidRDefault="00DC024A" w:rsidP="00374C4E">
      <w:pPr>
        <w:numPr>
          <w:ilvl w:val="1"/>
          <w:numId w:val="2"/>
        </w:numPr>
        <w:rPr>
          <w:rFonts w:cstheme="minorHAnsi"/>
          <w:lang w:val="es-AR"/>
        </w:rPr>
      </w:pPr>
      <w:proofErr w:type="spellStart"/>
      <w:r w:rsidRPr="007F7F1A">
        <w:rPr>
          <w:rFonts w:cstheme="minorHAnsi"/>
          <w:b/>
          <w:lang w:val="es-AR"/>
        </w:rPr>
        <w:t>Face</w:t>
      </w:r>
      <w:proofErr w:type="spellEnd"/>
      <w:r w:rsidR="00374C4E" w:rsidRPr="007F7F1A">
        <w:rPr>
          <w:rFonts w:cstheme="minorHAnsi"/>
          <w:b/>
          <w:lang w:val="es-AR"/>
        </w:rPr>
        <w:t xml:space="preserve"> I – </w:t>
      </w:r>
      <w:r w:rsidRPr="007F7F1A">
        <w:rPr>
          <w:rFonts w:cstheme="minorHAnsi"/>
          <w:b/>
          <w:lang w:val="es-AR"/>
        </w:rPr>
        <w:t>segundo</w:t>
      </w:r>
      <w:r w:rsidR="00374C4E" w:rsidRPr="007F7F1A">
        <w:rPr>
          <w:rFonts w:cstheme="minorHAnsi"/>
          <w:b/>
          <w:lang w:val="es-AR"/>
        </w:rPr>
        <w:t xml:space="preserve">: </w:t>
      </w:r>
      <w:r w:rsidRPr="007F7F1A">
        <w:rPr>
          <w:rFonts w:cstheme="minorHAnsi"/>
          <w:lang w:val="es-AR"/>
        </w:rPr>
        <w:t>Mínimo de 60 pacientes para comparación de datos.</w:t>
      </w:r>
    </w:p>
    <w:p w14:paraId="435BF7B3" w14:textId="1B718682" w:rsidR="00374C4E" w:rsidRPr="007F7F1A" w:rsidRDefault="00DC024A" w:rsidP="00DC024A">
      <w:pPr>
        <w:numPr>
          <w:ilvl w:val="2"/>
          <w:numId w:val="2"/>
        </w:numPr>
        <w:rPr>
          <w:rFonts w:cstheme="minorHAnsi"/>
          <w:i/>
          <w:lang w:val="es-AR"/>
        </w:rPr>
      </w:pPr>
      <w:r w:rsidRPr="007F7F1A">
        <w:rPr>
          <w:rFonts w:cstheme="minorHAnsi"/>
          <w:lang w:val="es-AR"/>
        </w:rPr>
        <w:t>La misma información es 1. Fase I - ver arriba</w:t>
      </w:r>
    </w:p>
    <w:p w14:paraId="6D41F354" w14:textId="77777777" w:rsidR="00DC024A" w:rsidRPr="007F7F1A" w:rsidRDefault="00DC024A" w:rsidP="00DC024A">
      <w:pPr>
        <w:ind w:left="1800"/>
        <w:rPr>
          <w:rFonts w:cstheme="minorHAnsi"/>
          <w:i/>
          <w:lang w:val="es-AR"/>
        </w:rPr>
      </w:pPr>
    </w:p>
    <w:p w14:paraId="3A3A616C" w14:textId="1F22CED1" w:rsidR="00374C4E" w:rsidRPr="007F7F1A" w:rsidRDefault="00DC024A" w:rsidP="00DC024A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Los cirujanos dan permiso para que el equipo de investigación acceda a los datos que ingresan en BOOST. Todos los datos de pacientes registrados por los cirujanos están sin identificación y los cirujanos pueden elegir participar anónimamente.</w:t>
      </w:r>
    </w:p>
    <w:p w14:paraId="6CB84C71" w14:textId="77777777" w:rsidR="00374C4E" w:rsidRPr="007F7F1A" w:rsidRDefault="00374C4E" w:rsidP="00374C4E">
      <w:pPr>
        <w:spacing w:after="120"/>
        <w:rPr>
          <w:rFonts w:cstheme="minorHAnsi"/>
          <w:b/>
          <w:u w:val="single"/>
          <w:lang w:val="es-AR"/>
        </w:rPr>
      </w:pPr>
    </w:p>
    <w:p w14:paraId="7172802B" w14:textId="6FB0DA17" w:rsidR="00DC024A" w:rsidRPr="00313672" w:rsidRDefault="00DC024A" w:rsidP="00DC024A">
      <w:pPr>
        <w:spacing w:after="120"/>
        <w:rPr>
          <w:rFonts w:cstheme="minorHAnsi"/>
          <w:b/>
          <w:u w:val="single"/>
        </w:rPr>
      </w:pPr>
      <w:proofErr w:type="spellStart"/>
      <w:r w:rsidRPr="00313672">
        <w:rPr>
          <w:rFonts w:cstheme="minorHAnsi"/>
          <w:b/>
          <w:u w:val="single"/>
        </w:rPr>
        <w:t>Duración</w:t>
      </w:r>
      <w:proofErr w:type="spellEnd"/>
    </w:p>
    <w:p w14:paraId="04261D61" w14:textId="41D5C8AB" w:rsidR="00DC024A" w:rsidRPr="007F7F1A" w:rsidRDefault="00DC024A" w:rsidP="00DC024A">
      <w:pPr>
        <w:pStyle w:val="ListParagraph"/>
        <w:numPr>
          <w:ilvl w:val="0"/>
          <w:numId w:val="2"/>
        </w:numPr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 xml:space="preserve">El estudio se realizará del 1 de noviembre de 2018 al 30 de </w:t>
      </w:r>
      <w:r w:rsidR="00D14B7E" w:rsidRPr="007F7F1A">
        <w:rPr>
          <w:rFonts w:asciiTheme="minorHAnsi" w:hAnsiTheme="minorHAnsi" w:cstheme="minorHAnsi"/>
          <w:lang w:val="es-AR"/>
        </w:rPr>
        <w:t>septiembre</w:t>
      </w:r>
      <w:r w:rsidRPr="007F7F1A">
        <w:rPr>
          <w:rFonts w:asciiTheme="minorHAnsi" w:hAnsiTheme="minorHAnsi" w:cstheme="minorHAnsi"/>
          <w:lang w:val="es-AR"/>
        </w:rPr>
        <w:t xml:space="preserve"> de 2019. </w:t>
      </w:r>
      <w:r w:rsidRPr="007F7F1A">
        <w:rPr>
          <w:rFonts w:asciiTheme="minorHAnsi" w:hAnsiTheme="minorHAnsi" w:cstheme="minorHAnsi"/>
          <w:lang w:val="es-AR"/>
        </w:rPr>
        <w:br/>
        <w:t>Los participantes deben registrar datos de resultados quirúrgicos de un mínimo de 140 cirugías durante este período</w:t>
      </w:r>
      <w:r w:rsidR="00374C4E" w:rsidRPr="007F7F1A">
        <w:rPr>
          <w:rFonts w:asciiTheme="minorHAnsi" w:hAnsiTheme="minorHAnsi" w:cstheme="minorHAnsi"/>
          <w:lang w:val="es-AR"/>
        </w:rPr>
        <w:t>.</w:t>
      </w:r>
      <w:r w:rsidRPr="007F7F1A">
        <w:rPr>
          <w:rFonts w:asciiTheme="minorHAnsi" w:hAnsiTheme="minorHAnsi" w:cstheme="minorHAnsi"/>
          <w:lang w:val="es-AR"/>
        </w:rPr>
        <w:t xml:space="preserve"> Los participantes pueden optar por registrar datos adicionales</w:t>
      </w:r>
      <w:r w:rsidR="00374C4E" w:rsidRPr="007F7F1A">
        <w:rPr>
          <w:rFonts w:asciiTheme="minorHAnsi" w:hAnsiTheme="minorHAnsi" w:cstheme="minorHAnsi"/>
          <w:lang w:val="es-AR"/>
        </w:rPr>
        <w:t xml:space="preserve">, </w:t>
      </w:r>
      <w:proofErr w:type="spellStart"/>
      <w:r w:rsidRPr="007F7F1A">
        <w:rPr>
          <w:rFonts w:asciiTheme="minorHAnsi" w:hAnsiTheme="minorHAnsi" w:cstheme="minorHAnsi"/>
          <w:lang w:val="es-AR"/>
        </w:rPr>
        <w:t>olo</w:t>
      </w:r>
      <w:proofErr w:type="spellEnd"/>
      <w:r w:rsidRPr="007F7F1A">
        <w:rPr>
          <w:rFonts w:asciiTheme="minorHAnsi" w:hAnsiTheme="minorHAnsi" w:cstheme="minorHAnsi"/>
          <w:lang w:val="es-AR"/>
        </w:rPr>
        <w:t xml:space="preserve"> se utilizarán para el análisis los datos de hasta 140 cirugías según las fases del proyecto.</w:t>
      </w:r>
    </w:p>
    <w:p w14:paraId="02CDC194" w14:textId="6DD297C5" w:rsidR="00374C4E" w:rsidRPr="007F7F1A" w:rsidRDefault="00374C4E" w:rsidP="00DC024A">
      <w:pPr>
        <w:pStyle w:val="HTMLPreformatted"/>
        <w:shd w:val="clear" w:color="auto" w:fill="FFFFFF"/>
        <w:spacing w:after="120"/>
        <w:ind w:left="360"/>
        <w:rPr>
          <w:rFonts w:asciiTheme="minorHAnsi" w:hAnsiTheme="minorHAnsi" w:cstheme="minorHAnsi"/>
          <w:sz w:val="24"/>
          <w:szCs w:val="24"/>
          <w:lang w:val="es-AR"/>
        </w:rPr>
      </w:pPr>
    </w:p>
    <w:p w14:paraId="68329E71" w14:textId="77777777" w:rsidR="00DC024A" w:rsidRPr="007F7F1A" w:rsidRDefault="00DC024A" w:rsidP="00DC024A">
      <w:pPr>
        <w:contextualSpacing/>
        <w:rPr>
          <w:rFonts w:cstheme="minorHAnsi"/>
          <w:b/>
          <w:u w:val="single"/>
          <w:lang w:val="es-AR"/>
        </w:rPr>
      </w:pPr>
      <w:r w:rsidRPr="007F7F1A">
        <w:rPr>
          <w:rFonts w:cstheme="minorHAnsi"/>
          <w:b/>
          <w:u w:val="single"/>
          <w:lang w:val="es-AR"/>
        </w:rPr>
        <w:t>Su participación en esta investigación:</w:t>
      </w:r>
    </w:p>
    <w:p w14:paraId="42892DB0" w14:textId="54ABDDB8" w:rsidR="003D70F3" w:rsidRPr="007F7F1A" w:rsidRDefault="00DC024A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color w:val="212121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Su participación es completamente voluntaria y puede retirarse de esta investigación en cualquier momento y por cualquier motivo,</w:t>
      </w:r>
      <w:r w:rsidR="003D70F3" w:rsidRPr="007F7F1A">
        <w:rPr>
          <w:rFonts w:asciiTheme="minorHAnsi" w:hAnsiTheme="minorHAnsi" w:cstheme="minorHAnsi"/>
          <w:lang w:val="es-AR"/>
        </w:rPr>
        <w:t xml:space="preserve"> </w:t>
      </w:r>
      <w:r w:rsidRPr="007F7F1A">
        <w:rPr>
          <w:rFonts w:asciiTheme="minorHAnsi" w:hAnsiTheme="minorHAnsi" w:cstheme="minorHAnsi"/>
          <w:lang w:val="es-AR"/>
        </w:rPr>
        <w:t>sin una explicación</w:t>
      </w:r>
      <w:r w:rsidR="00374C4E" w:rsidRPr="007F7F1A">
        <w:rPr>
          <w:rFonts w:asciiTheme="minorHAnsi" w:hAnsiTheme="minorHAnsi" w:cstheme="minorHAnsi"/>
          <w:lang w:val="es-AR"/>
        </w:rPr>
        <w:t xml:space="preserve">, </w:t>
      </w:r>
      <w:r w:rsidRPr="007F7F1A">
        <w:rPr>
          <w:rFonts w:asciiTheme="minorHAnsi" w:hAnsiTheme="minorHAnsi" w:cstheme="minorHAnsi"/>
          <w:lang w:val="es-AR"/>
        </w:rPr>
        <w:t>notificando al equipo de investigación a través de</w:t>
      </w:r>
      <w:r w:rsidR="003D70F3" w:rsidRPr="007F7F1A">
        <w:rPr>
          <w:rFonts w:asciiTheme="minorHAnsi" w:hAnsiTheme="minorHAnsi" w:cstheme="minorHAnsi"/>
          <w:color w:val="212121"/>
          <w:lang w:val="es-AR"/>
        </w:rPr>
        <w:t xml:space="preserve"> </w:t>
      </w:r>
      <w:hyperlink r:id="rId10" w:history="1">
        <w:r w:rsidR="00374C4E" w:rsidRPr="007F7F1A">
          <w:rPr>
            <w:rStyle w:val="Hyperlink"/>
            <w:rFonts w:asciiTheme="minorHAnsi" w:hAnsiTheme="minorHAnsi" w:cstheme="minorHAnsi"/>
            <w:lang w:val="es-AR"/>
          </w:rPr>
          <w:t>BOOST@hollows.org</w:t>
        </w:r>
      </w:hyperlink>
      <w:r w:rsidR="00374C4E" w:rsidRPr="007F7F1A">
        <w:rPr>
          <w:rFonts w:asciiTheme="minorHAnsi" w:hAnsiTheme="minorHAnsi" w:cstheme="minorHAnsi"/>
          <w:lang w:val="es-AR"/>
        </w:rPr>
        <w:t xml:space="preserve">. </w:t>
      </w:r>
      <w:r w:rsidR="003D70F3" w:rsidRPr="007F7F1A">
        <w:rPr>
          <w:rFonts w:asciiTheme="minorHAnsi" w:hAnsiTheme="minorHAnsi" w:cstheme="minorHAnsi"/>
          <w:lang w:val="es-AR"/>
        </w:rPr>
        <w:t>Puede que no sea posible retirar sus datos de los resultados del estudio si ya se han registrado en la aplicación BOOST.</w:t>
      </w:r>
    </w:p>
    <w:p w14:paraId="79E3BD18" w14:textId="77777777" w:rsidR="00374C4E" w:rsidRPr="007F7F1A" w:rsidRDefault="00374C4E" w:rsidP="00374C4E">
      <w:pPr>
        <w:pStyle w:val="ListParagraph"/>
        <w:ind w:left="360"/>
        <w:rPr>
          <w:rFonts w:asciiTheme="minorHAnsi" w:hAnsiTheme="minorHAnsi" w:cstheme="minorHAnsi"/>
          <w:lang w:val="es-AR"/>
        </w:rPr>
      </w:pPr>
    </w:p>
    <w:p w14:paraId="30DA4B23" w14:textId="05CB39FB" w:rsidR="00374C4E" w:rsidRPr="007F7F1A" w:rsidRDefault="003D70F3" w:rsidP="00374C4E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Si acepta participar en este estudio, se le pedirá que firme el Formulario de consentimiento del participante</w:t>
      </w:r>
      <w:r w:rsidR="00374C4E" w:rsidRPr="007F7F1A">
        <w:rPr>
          <w:rFonts w:asciiTheme="minorHAnsi" w:hAnsiTheme="minorHAnsi" w:cstheme="minorHAnsi"/>
          <w:lang w:val="es-AR"/>
        </w:rPr>
        <w:t>.</w:t>
      </w:r>
    </w:p>
    <w:p w14:paraId="1159716A" w14:textId="77777777" w:rsidR="003D70F3" w:rsidRPr="007F7F1A" w:rsidRDefault="003D70F3" w:rsidP="003D70F3">
      <w:pPr>
        <w:pStyle w:val="ListParagraph"/>
        <w:rPr>
          <w:rFonts w:asciiTheme="minorHAnsi" w:hAnsiTheme="minorHAnsi" w:cstheme="minorHAnsi"/>
          <w:lang w:val="es-AR"/>
        </w:rPr>
      </w:pPr>
    </w:p>
    <w:p w14:paraId="25AC41EF" w14:textId="73EAFC83" w:rsidR="00374C4E" w:rsidRPr="007F7F1A" w:rsidRDefault="003D70F3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 xml:space="preserve">Deberá descargar y registrar una cuenta protegida con contraseña con la aplicación BOOST (a través de un teléfono inteligente Android, computadora portátil o computadora de escritorio) desde </w:t>
      </w:r>
      <w:hyperlink r:id="rId11" w:history="1">
        <w:r w:rsidR="00374C4E" w:rsidRPr="007F7F1A">
          <w:rPr>
            <w:rFonts w:asciiTheme="minorHAnsi" w:hAnsiTheme="minorHAnsi" w:cstheme="minorHAnsi"/>
            <w:lang w:val="es-AR"/>
          </w:rPr>
          <w:t>https://boostcataract.org</w:t>
        </w:r>
      </w:hyperlink>
      <w:r w:rsidRPr="007F7F1A">
        <w:rPr>
          <w:rFonts w:asciiTheme="minorHAnsi" w:hAnsiTheme="minorHAnsi" w:cstheme="minorHAnsi"/>
          <w:lang w:val="es-AR"/>
        </w:rPr>
        <w:t>. Se le pedirá que otorgue permiso al equipo de investigación BOOST para ver sus resultados, pero todos los resultados serán anónimos.</w:t>
      </w:r>
    </w:p>
    <w:p w14:paraId="51243A51" w14:textId="77777777" w:rsidR="003D70F3" w:rsidRPr="007F7F1A" w:rsidRDefault="003D70F3" w:rsidP="003D70F3">
      <w:pPr>
        <w:pStyle w:val="ListParagraph"/>
        <w:rPr>
          <w:rFonts w:asciiTheme="minorHAnsi" w:hAnsiTheme="minorHAnsi" w:cstheme="minorHAnsi"/>
          <w:lang w:val="es-AR"/>
        </w:rPr>
      </w:pPr>
    </w:p>
    <w:p w14:paraId="3D01AAE1" w14:textId="77777777" w:rsidR="003D70F3" w:rsidRPr="007F7F1A" w:rsidRDefault="003D70F3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color w:val="212121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Su participación, o no participación, no afectará su progresión profesional ni sus derechos legales</w:t>
      </w:r>
    </w:p>
    <w:p w14:paraId="70A020B7" w14:textId="77777777" w:rsidR="00374C4E" w:rsidRPr="007F7F1A" w:rsidRDefault="00374C4E" w:rsidP="00374C4E">
      <w:pPr>
        <w:pStyle w:val="ListParagraph"/>
        <w:ind w:left="360"/>
        <w:rPr>
          <w:rFonts w:asciiTheme="minorHAnsi" w:hAnsiTheme="minorHAnsi" w:cstheme="minorHAnsi"/>
          <w:lang w:val="es-AR"/>
        </w:rPr>
      </w:pPr>
    </w:p>
    <w:p w14:paraId="4A14111A" w14:textId="77B355FB" w:rsidR="00374C4E" w:rsidRPr="007F7F1A" w:rsidRDefault="003D70F3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color w:val="212121"/>
          <w:lang w:val="es-AR"/>
        </w:rPr>
      </w:pPr>
      <w:r w:rsidRPr="007F7F1A">
        <w:rPr>
          <w:rFonts w:asciiTheme="minorHAnsi" w:hAnsiTheme="minorHAnsi" w:cstheme="minorHAnsi"/>
          <w:lang w:val="es-AR"/>
        </w:rPr>
        <w:t xml:space="preserve">Los datos recopilados se tratarán de forma segura y confidencial según sea necesario en virtud de la Ley de protección de datos y se almacenarán según lo requerido por </w:t>
      </w:r>
      <w:proofErr w:type="spellStart"/>
      <w:r w:rsidR="00374C4E" w:rsidRPr="007F7F1A">
        <w:rPr>
          <w:rFonts w:asciiTheme="minorHAnsi" w:hAnsiTheme="minorHAnsi" w:cstheme="minorHAnsi"/>
          <w:lang w:val="es-AR"/>
        </w:rPr>
        <w:t>Queen’s</w:t>
      </w:r>
      <w:proofErr w:type="spellEnd"/>
      <w:r w:rsidR="00374C4E" w:rsidRPr="007F7F1A">
        <w:rPr>
          <w:rFonts w:asciiTheme="minorHAnsi" w:hAnsiTheme="minorHAnsi" w:cstheme="minorHAnsi"/>
          <w:lang w:val="es-AR"/>
        </w:rPr>
        <w:t xml:space="preserve"> </w:t>
      </w:r>
      <w:proofErr w:type="spellStart"/>
      <w:r w:rsidR="00374C4E" w:rsidRPr="007F7F1A">
        <w:rPr>
          <w:rFonts w:asciiTheme="minorHAnsi" w:hAnsiTheme="minorHAnsi" w:cstheme="minorHAnsi"/>
          <w:lang w:val="es-AR"/>
        </w:rPr>
        <w:t>University</w:t>
      </w:r>
      <w:proofErr w:type="spellEnd"/>
      <w:r w:rsidR="00374C4E" w:rsidRPr="007F7F1A">
        <w:rPr>
          <w:rFonts w:asciiTheme="minorHAnsi" w:hAnsiTheme="minorHAnsi" w:cstheme="minorHAnsi"/>
          <w:lang w:val="es-AR"/>
        </w:rPr>
        <w:t xml:space="preserve"> Belfast (UK).</w:t>
      </w:r>
    </w:p>
    <w:p w14:paraId="7EE0FFC3" w14:textId="77777777" w:rsidR="00374C4E" w:rsidRPr="007F7F1A" w:rsidRDefault="00374C4E" w:rsidP="00374C4E">
      <w:pPr>
        <w:pStyle w:val="ListParagraph"/>
        <w:ind w:left="360"/>
        <w:rPr>
          <w:rFonts w:asciiTheme="minorHAnsi" w:hAnsiTheme="minorHAnsi" w:cstheme="minorHAnsi"/>
          <w:lang w:val="es-AR"/>
        </w:rPr>
      </w:pPr>
    </w:p>
    <w:p w14:paraId="20B91E6F" w14:textId="77777777" w:rsidR="003D70F3" w:rsidRPr="007F7F1A" w:rsidRDefault="003D70F3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color w:val="212121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Todos los resultados, si se publican, serán tratados de manera anónima. Nadie será identificable en los datos producidos a partir de este estudio</w:t>
      </w:r>
      <w:r w:rsidRPr="00313672">
        <w:rPr>
          <w:rFonts w:asciiTheme="minorHAnsi" w:hAnsiTheme="minorHAnsi" w:cstheme="minorHAnsi"/>
          <w:color w:val="212121"/>
          <w:lang w:val="es-ES"/>
        </w:rPr>
        <w:t>.</w:t>
      </w:r>
    </w:p>
    <w:p w14:paraId="39DA82EA" w14:textId="77777777" w:rsidR="00374C4E" w:rsidRPr="007F7F1A" w:rsidRDefault="00374C4E" w:rsidP="00374C4E">
      <w:pPr>
        <w:pStyle w:val="ListParagraph"/>
        <w:ind w:left="360"/>
        <w:rPr>
          <w:rFonts w:asciiTheme="minorHAnsi" w:hAnsiTheme="minorHAnsi" w:cstheme="minorHAnsi"/>
          <w:lang w:val="es-AR"/>
        </w:rPr>
      </w:pPr>
    </w:p>
    <w:p w14:paraId="5F4DF77E" w14:textId="07E77FC9" w:rsidR="003D70F3" w:rsidRPr="007F7F1A" w:rsidRDefault="003D70F3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Si lo desea, sus detalles se agregarán a una lista de distribución y se le informará sobre el resultado del estudio y cualquier publicación.</w:t>
      </w:r>
    </w:p>
    <w:p w14:paraId="528E2504" w14:textId="77777777" w:rsidR="00374C4E" w:rsidRPr="007F7F1A" w:rsidRDefault="00374C4E" w:rsidP="00374C4E">
      <w:pPr>
        <w:pStyle w:val="ListParagraph"/>
        <w:ind w:left="360"/>
        <w:rPr>
          <w:rFonts w:asciiTheme="minorHAnsi" w:hAnsiTheme="minorHAnsi" w:cstheme="minorHAnsi"/>
          <w:lang w:val="es-AR"/>
        </w:rPr>
      </w:pPr>
    </w:p>
    <w:p w14:paraId="322EE4AB" w14:textId="7971E1E4" w:rsidR="00374C4E" w:rsidRPr="007F7F1A" w:rsidRDefault="003D70F3" w:rsidP="00374C4E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  <w:lang w:val="es-AR"/>
        </w:rPr>
      </w:pPr>
      <w:r w:rsidRPr="007F7F1A">
        <w:rPr>
          <w:rFonts w:asciiTheme="minorHAnsi" w:hAnsiTheme="minorHAnsi" w:cstheme="minorHAnsi"/>
          <w:lang w:val="es-AR"/>
        </w:rPr>
        <w:t>Puedes contactar con el equipo de investigación a través de</w:t>
      </w:r>
      <w:r w:rsidRPr="007F7F1A">
        <w:rPr>
          <w:rStyle w:val="Hyperlink"/>
          <w:rFonts w:asciiTheme="minorHAnsi" w:hAnsiTheme="minorHAnsi" w:cstheme="minorHAnsi"/>
          <w:lang w:val="es-AR"/>
        </w:rPr>
        <w:t xml:space="preserve"> </w:t>
      </w:r>
      <w:hyperlink r:id="rId12" w:history="1">
        <w:r w:rsidR="00374C4E" w:rsidRPr="007F7F1A">
          <w:rPr>
            <w:rStyle w:val="Hyperlink"/>
            <w:rFonts w:asciiTheme="minorHAnsi" w:hAnsiTheme="minorHAnsi" w:cstheme="minorHAnsi"/>
            <w:lang w:val="es-AR"/>
          </w:rPr>
          <w:t>BOOST@hollows.org</w:t>
        </w:r>
      </w:hyperlink>
      <w:r w:rsidR="00374C4E" w:rsidRPr="007F7F1A">
        <w:rPr>
          <w:rFonts w:asciiTheme="minorHAnsi" w:hAnsiTheme="minorHAnsi" w:cstheme="minorHAnsi"/>
          <w:lang w:val="es-AR"/>
        </w:rPr>
        <w:t xml:space="preserve"> </w:t>
      </w:r>
      <w:r w:rsidRPr="007F7F1A">
        <w:rPr>
          <w:rFonts w:asciiTheme="minorHAnsi" w:hAnsiTheme="minorHAnsi" w:cstheme="minorHAnsi"/>
          <w:lang w:val="es-AR"/>
        </w:rPr>
        <w:t>con cualquier inquietud en cualquier momento durante el período de estudio y los 12 meses posteriores.</w:t>
      </w:r>
    </w:p>
    <w:p w14:paraId="4C074245" w14:textId="77777777" w:rsidR="00374C4E" w:rsidRPr="007F7F1A" w:rsidRDefault="00374C4E" w:rsidP="00374C4E">
      <w:pPr>
        <w:pStyle w:val="ListParagraph"/>
        <w:rPr>
          <w:rFonts w:asciiTheme="minorHAnsi" w:hAnsiTheme="minorHAnsi" w:cstheme="minorHAnsi"/>
          <w:lang w:val="es-AR"/>
        </w:rPr>
      </w:pPr>
    </w:p>
    <w:p w14:paraId="79F82BA0" w14:textId="77777777" w:rsidR="003D70F3" w:rsidRPr="00313672" w:rsidRDefault="003D70F3" w:rsidP="003D70F3">
      <w:pPr>
        <w:pStyle w:val="ListParagraph"/>
        <w:numPr>
          <w:ilvl w:val="1"/>
          <w:numId w:val="2"/>
        </w:numPr>
        <w:ind w:left="360"/>
        <w:contextualSpacing/>
        <w:rPr>
          <w:rFonts w:asciiTheme="minorHAnsi" w:hAnsiTheme="minorHAnsi" w:cstheme="minorHAnsi"/>
        </w:rPr>
      </w:pPr>
      <w:r w:rsidRPr="007F7F1A">
        <w:rPr>
          <w:rFonts w:asciiTheme="minorHAnsi" w:hAnsiTheme="minorHAnsi" w:cstheme="minorHAnsi"/>
          <w:lang w:val="es-AR"/>
        </w:rPr>
        <w:t xml:space="preserve">Al finalizar el estudio, es posible que se le solicite completar un cuestionario para proporcionar comentarios sobre la aplicación BOOST y su experiencia. </w:t>
      </w:r>
      <w:proofErr w:type="spellStart"/>
      <w:r w:rsidRPr="00313672">
        <w:rPr>
          <w:rFonts w:asciiTheme="minorHAnsi" w:hAnsiTheme="minorHAnsi" w:cstheme="minorHAnsi"/>
        </w:rPr>
        <w:t>Puede</w:t>
      </w:r>
      <w:proofErr w:type="spellEnd"/>
      <w:r w:rsidRPr="00313672">
        <w:rPr>
          <w:rFonts w:asciiTheme="minorHAnsi" w:hAnsiTheme="minorHAnsi" w:cstheme="minorHAnsi"/>
        </w:rPr>
        <w:t xml:space="preserve"> </w:t>
      </w:r>
      <w:proofErr w:type="spellStart"/>
      <w:r w:rsidRPr="00313672">
        <w:rPr>
          <w:rFonts w:asciiTheme="minorHAnsi" w:hAnsiTheme="minorHAnsi" w:cstheme="minorHAnsi"/>
        </w:rPr>
        <w:t>omitir</w:t>
      </w:r>
      <w:proofErr w:type="spellEnd"/>
      <w:r w:rsidRPr="00313672">
        <w:rPr>
          <w:rFonts w:asciiTheme="minorHAnsi" w:hAnsiTheme="minorHAnsi" w:cstheme="minorHAnsi"/>
        </w:rPr>
        <w:t xml:space="preserve"> </w:t>
      </w:r>
      <w:proofErr w:type="spellStart"/>
      <w:r w:rsidRPr="00313672">
        <w:rPr>
          <w:rFonts w:asciiTheme="minorHAnsi" w:hAnsiTheme="minorHAnsi" w:cstheme="minorHAnsi"/>
        </w:rPr>
        <w:t>cualquier</w:t>
      </w:r>
      <w:proofErr w:type="spellEnd"/>
      <w:r w:rsidRPr="00313672">
        <w:rPr>
          <w:rFonts w:asciiTheme="minorHAnsi" w:hAnsiTheme="minorHAnsi" w:cstheme="minorHAnsi"/>
        </w:rPr>
        <w:t xml:space="preserve"> </w:t>
      </w:r>
      <w:proofErr w:type="spellStart"/>
      <w:r w:rsidRPr="00313672">
        <w:rPr>
          <w:rFonts w:asciiTheme="minorHAnsi" w:hAnsiTheme="minorHAnsi" w:cstheme="minorHAnsi"/>
        </w:rPr>
        <w:t>pregunta</w:t>
      </w:r>
      <w:proofErr w:type="spellEnd"/>
      <w:r w:rsidRPr="00313672">
        <w:rPr>
          <w:rFonts w:asciiTheme="minorHAnsi" w:hAnsiTheme="minorHAnsi" w:cstheme="minorHAnsi"/>
        </w:rPr>
        <w:t xml:space="preserve"> que no </w:t>
      </w:r>
      <w:proofErr w:type="spellStart"/>
      <w:r w:rsidRPr="00313672">
        <w:rPr>
          <w:rFonts w:asciiTheme="minorHAnsi" w:hAnsiTheme="minorHAnsi" w:cstheme="minorHAnsi"/>
        </w:rPr>
        <w:t>desee</w:t>
      </w:r>
      <w:proofErr w:type="spellEnd"/>
      <w:r w:rsidRPr="00313672">
        <w:rPr>
          <w:rFonts w:asciiTheme="minorHAnsi" w:hAnsiTheme="minorHAnsi" w:cstheme="minorHAnsi"/>
        </w:rPr>
        <w:t xml:space="preserve"> responder.</w:t>
      </w:r>
    </w:p>
    <w:p w14:paraId="6265B0F8" w14:textId="77777777" w:rsidR="00374C4E" w:rsidRPr="00313672" w:rsidRDefault="00374C4E" w:rsidP="00374C4E">
      <w:pPr>
        <w:ind w:firstLine="360"/>
        <w:jc w:val="center"/>
        <w:rPr>
          <w:rFonts w:cstheme="minorHAnsi"/>
          <w:b/>
          <w:bCs/>
        </w:rPr>
      </w:pPr>
    </w:p>
    <w:p w14:paraId="72430457" w14:textId="755568C0" w:rsidR="00374C4E" w:rsidRPr="007F7F1A" w:rsidRDefault="003D70F3" w:rsidP="003D70F3">
      <w:pPr>
        <w:pStyle w:val="HTMLPreformatted"/>
        <w:shd w:val="clear" w:color="auto" w:fill="FFFFFF"/>
        <w:jc w:val="center"/>
        <w:rPr>
          <w:rFonts w:asciiTheme="minorHAnsi" w:eastAsiaTheme="minorHAnsi" w:hAnsiTheme="minorHAnsi" w:cstheme="minorHAnsi"/>
          <w:b/>
          <w:sz w:val="24"/>
          <w:szCs w:val="24"/>
          <w:lang w:val="es-AR" w:eastAsia="en-US"/>
        </w:rPr>
      </w:pPr>
      <w:r w:rsidRPr="007F7F1A">
        <w:rPr>
          <w:rFonts w:asciiTheme="minorHAnsi" w:eastAsiaTheme="minorHAnsi" w:hAnsiTheme="minorHAnsi" w:cstheme="minorHAnsi"/>
          <w:b/>
          <w:sz w:val="24"/>
          <w:szCs w:val="24"/>
          <w:lang w:val="es-AR" w:eastAsia="en-US"/>
        </w:rPr>
        <w:t>Gracias por tomarse el tiempo para considerar este estudio.</w:t>
      </w:r>
    </w:p>
    <w:p w14:paraId="100A6D2D" w14:textId="38995D84" w:rsidR="00374C4E" w:rsidRPr="007F7F1A" w:rsidRDefault="003D70F3" w:rsidP="003D70F3">
      <w:pPr>
        <w:pStyle w:val="HTMLPreformatted"/>
        <w:shd w:val="clear" w:color="auto" w:fill="FFFFFF"/>
        <w:jc w:val="center"/>
        <w:rPr>
          <w:rFonts w:asciiTheme="minorHAnsi" w:eastAsiaTheme="minorHAnsi" w:hAnsiTheme="minorHAnsi" w:cstheme="minorHAnsi"/>
          <w:b/>
          <w:sz w:val="24"/>
          <w:szCs w:val="24"/>
          <w:lang w:val="es-AR" w:eastAsia="en-US"/>
        </w:rPr>
      </w:pPr>
      <w:r w:rsidRPr="007F7F1A">
        <w:rPr>
          <w:rFonts w:asciiTheme="minorHAnsi" w:eastAsiaTheme="minorHAnsi" w:hAnsiTheme="minorHAnsi" w:cstheme="minorHAnsi"/>
          <w:b/>
          <w:sz w:val="24"/>
          <w:szCs w:val="24"/>
          <w:lang w:val="es-AR" w:eastAsia="en-US"/>
        </w:rPr>
        <w:t>Si desea participar, firme el formulario de consentimiento adjunto</w:t>
      </w:r>
      <w:r w:rsidR="00374C4E" w:rsidRPr="007F7F1A">
        <w:rPr>
          <w:rFonts w:asciiTheme="minorHAnsi" w:eastAsiaTheme="minorHAnsi" w:hAnsiTheme="minorHAnsi" w:cstheme="minorHAnsi"/>
          <w:b/>
          <w:sz w:val="24"/>
          <w:szCs w:val="24"/>
          <w:lang w:val="es-AR" w:eastAsia="en-US"/>
        </w:rPr>
        <w:t>.</w:t>
      </w:r>
    </w:p>
    <w:p w14:paraId="7B0B1CA7" w14:textId="240DC691" w:rsidR="00374C4E" w:rsidRPr="007F7F1A" w:rsidRDefault="003D70F3" w:rsidP="00374C4E">
      <w:pPr>
        <w:jc w:val="center"/>
        <w:rPr>
          <w:rFonts w:cstheme="minorHAnsi"/>
          <w:b/>
          <w:lang w:val="es-AR"/>
        </w:rPr>
      </w:pPr>
      <w:r w:rsidRPr="007F7F1A">
        <w:rPr>
          <w:rFonts w:cstheme="minorHAnsi"/>
          <w:b/>
          <w:lang w:val="es-AR"/>
        </w:rPr>
        <w:t>Esta hoja de información es para que la guardes</w:t>
      </w:r>
      <w:r w:rsidR="00374C4E" w:rsidRPr="007F7F1A">
        <w:rPr>
          <w:rFonts w:cstheme="minorHAnsi"/>
          <w:b/>
          <w:lang w:val="es-AR"/>
        </w:rPr>
        <w:t>.</w:t>
      </w:r>
    </w:p>
    <w:p w14:paraId="651B9F60" w14:textId="77777777" w:rsidR="00695BFB" w:rsidRPr="007F7F1A" w:rsidRDefault="00695BFB" w:rsidP="00374C4E">
      <w:pPr>
        <w:jc w:val="center"/>
        <w:rPr>
          <w:rFonts w:cstheme="minorHAnsi"/>
          <w:b/>
          <w:bCs/>
          <w:lang w:val="es-AR"/>
        </w:rPr>
      </w:pPr>
    </w:p>
    <w:p w14:paraId="0B5D0362" w14:textId="230A1BCC" w:rsidR="002C35EA" w:rsidRPr="007F7F1A" w:rsidRDefault="003D70F3" w:rsidP="003D70F3">
      <w:pPr>
        <w:rPr>
          <w:rFonts w:cstheme="minorHAnsi"/>
          <w:lang w:val="es-AR"/>
        </w:rPr>
      </w:pPr>
      <w:r w:rsidRPr="007F7F1A">
        <w:rPr>
          <w:rFonts w:cstheme="minorHAnsi"/>
          <w:lang w:val="es-AR"/>
        </w:rPr>
        <w:br/>
        <w:t>Para obtener más información, comuníquese con el coordinador del proyecto de investigación o el investigador principal:</w:t>
      </w:r>
    </w:p>
    <w:p w14:paraId="0A5778CF" w14:textId="77777777" w:rsidR="002C35EA" w:rsidRPr="007F7F1A" w:rsidRDefault="002C35EA" w:rsidP="002C35EA">
      <w:pPr>
        <w:jc w:val="both"/>
        <w:rPr>
          <w:rFonts w:cstheme="minorHAnsi"/>
          <w:lang w:val="es-A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4508"/>
      </w:tblGrid>
      <w:tr w:rsidR="002C35EA" w:rsidRPr="00313672" w14:paraId="6B217246" w14:textId="77777777" w:rsidTr="00050D2B">
        <w:tc>
          <w:tcPr>
            <w:tcW w:w="4507" w:type="dxa"/>
          </w:tcPr>
          <w:p w14:paraId="58C24523" w14:textId="77777777" w:rsidR="002C35EA" w:rsidRPr="00313672" w:rsidRDefault="002C35EA" w:rsidP="00050D2B">
            <w:pPr>
              <w:jc w:val="both"/>
              <w:rPr>
                <w:rFonts w:cstheme="minorHAnsi"/>
              </w:rPr>
            </w:pPr>
            <w:r w:rsidRPr="00313672">
              <w:rPr>
                <w:rFonts w:cstheme="minorHAnsi"/>
              </w:rPr>
              <w:t>Elise Moo</w:t>
            </w:r>
          </w:p>
          <w:p w14:paraId="2FE32270" w14:textId="77777777" w:rsidR="002C35EA" w:rsidRPr="00313672" w:rsidRDefault="002C35EA" w:rsidP="00050D2B">
            <w:pPr>
              <w:jc w:val="both"/>
              <w:rPr>
                <w:rFonts w:cstheme="minorHAnsi"/>
              </w:rPr>
            </w:pPr>
            <w:r w:rsidRPr="00313672">
              <w:rPr>
                <w:rFonts w:cstheme="minorHAnsi"/>
              </w:rPr>
              <w:t>BOOST Research Coordinator</w:t>
            </w:r>
          </w:p>
          <w:p w14:paraId="37ACEA8B" w14:textId="77777777" w:rsidR="002C35EA" w:rsidRPr="00313672" w:rsidRDefault="00413438" w:rsidP="00050D2B">
            <w:pPr>
              <w:jc w:val="both"/>
              <w:rPr>
                <w:rFonts w:cstheme="minorHAnsi"/>
              </w:rPr>
            </w:pPr>
            <w:hyperlink r:id="rId13" w:history="1">
              <w:r w:rsidR="002C35EA" w:rsidRPr="00313672">
                <w:rPr>
                  <w:rStyle w:val="Hyperlink"/>
                  <w:rFonts w:cstheme="minorHAnsi"/>
                </w:rPr>
                <w:t>BOOST@hollows.org</w:t>
              </w:r>
            </w:hyperlink>
            <w:r w:rsidR="002C35EA" w:rsidRPr="00313672">
              <w:rPr>
                <w:rFonts w:cstheme="minorHAnsi"/>
              </w:rPr>
              <w:t xml:space="preserve"> </w:t>
            </w:r>
          </w:p>
          <w:p w14:paraId="7FAEB7C0" w14:textId="77777777" w:rsidR="002C35EA" w:rsidRPr="00313672" w:rsidRDefault="002C35EA" w:rsidP="00050D2B">
            <w:pPr>
              <w:rPr>
                <w:rFonts w:cstheme="minorHAnsi"/>
              </w:rPr>
            </w:pPr>
          </w:p>
        </w:tc>
        <w:tc>
          <w:tcPr>
            <w:tcW w:w="4508" w:type="dxa"/>
          </w:tcPr>
          <w:p w14:paraId="6CCC381C" w14:textId="77777777" w:rsidR="002C35EA" w:rsidRPr="00313672" w:rsidRDefault="002C35EA" w:rsidP="00050D2B">
            <w:pPr>
              <w:rPr>
                <w:rFonts w:cstheme="minorHAnsi"/>
              </w:rPr>
            </w:pPr>
            <w:r w:rsidRPr="00313672">
              <w:rPr>
                <w:rFonts w:cstheme="minorHAnsi"/>
              </w:rPr>
              <w:t>Professor Nathan Congdon</w:t>
            </w:r>
          </w:p>
          <w:p w14:paraId="719171A5" w14:textId="77777777" w:rsidR="002C35EA" w:rsidRPr="00313672" w:rsidRDefault="002C35EA" w:rsidP="00050D2B">
            <w:pPr>
              <w:rPr>
                <w:rFonts w:cstheme="minorHAnsi"/>
              </w:rPr>
            </w:pPr>
            <w:r w:rsidRPr="00313672">
              <w:rPr>
                <w:rFonts w:cstheme="minorHAnsi"/>
              </w:rPr>
              <w:t>BOOST Lead Investigator</w:t>
            </w:r>
          </w:p>
          <w:p w14:paraId="73C1C14C" w14:textId="77777777" w:rsidR="002C35EA" w:rsidRPr="00313672" w:rsidRDefault="002C35EA" w:rsidP="00050D2B">
            <w:pPr>
              <w:rPr>
                <w:rFonts w:cstheme="minorHAnsi"/>
              </w:rPr>
            </w:pPr>
            <w:r w:rsidRPr="00313672">
              <w:rPr>
                <w:rStyle w:val="Hyperlink"/>
                <w:rFonts w:cstheme="minorHAnsi"/>
              </w:rPr>
              <w:t>ncongdon1@gmail.com</w:t>
            </w:r>
          </w:p>
        </w:tc>
      </w:tr>
      <w:bookmarkEnd w:id="0"/>
    </w:tbl>
    <w:p w14:paraId="025AE2FA" w14:textId="77777777" w:rsidR="00695BFB" w:rsidRPr="00313672" w:rsidRDefault="00695BFB" w:rsidP="00374C4E">
      <w:pPr>
        <w:jc w:val="center"/>
        <w:rPr>
          <w:rFonts w:cstheme="minorHAnsi"/>
          <w:b/>
          <w:bCs/>
        </w:rPr>
      </w:pPr>
    </w:p>
    <w:p w14:paraId="7457338B" w14:textId="77777777" w:rsidR="00374C4E" w:rsidRPr="00313672" w:rsidRDefault="00374C4E" w:rsidP="00374C4E">
      <w:pPr>
        <w:rPr>
          <w:rFonts w:cstheme="minorHAnsi"/>
        </w:rPr>
      </w:pPr>
    </w:p>
    <w:p w14:paraId="588DE139" w14:textId="10CD0DFA" w:rsidR="00634EBC" w:rsidRPr="00313672" w:rsidRDefault="00634EBC">
      <w:pPr>
        <w:rPr>
          <w:rFonts w:cstheme="minorHAnsi"/>
        </w:rPr>
      </w:pPr>
    </w:p>
    <w:sectPr w:rsidR="00634EBC" w:rsidRPr="00313672" w:rsidSect="00280D52">
      <w:headerReference w:type="default" r:id="rId14"/>
      <w:footerReference w:type="default" r:id="rId15"/>
      <w:pgSz w:w="11905" w:h="16837"/>
      <w:pgMar w:top="1418" w:right="1440" w:bottom="900" w:left="1440" w:header="1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37A87" w14:textId="77777777" w:rsidR="00413438" w:rsidRDefault="00413438" w:rsidP="00E06652">
      <w:r>
        <w:separator/>
      </w:r>
    </w:p>
  </w:endnote>
  <w:endnote w:type="continuationSeparator" w:id="0">
    <w:p w14:paraId="7C6B0B5E" w14:textId="77777777" w:rsidR="00413438" w:rsidRDefault="00413438" w:rsidP="00E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671F1" w14:textId="1D0DDF0B" w:rsidR="00DC024A" w:rsidRDefault="00DC024A" w:rsidP="00E06652">
    <w:pPr>
      <w:pStyle w:val="Footer"/>
      <w:ind w:left="-1440"/>
    </w:pPr>
    <w:r>
      <w:rPr>
        <w:noProof/>
        <w:lang w:val="en-AU" w:eastAsia="en-AU"/>
      </w:rPr>
      <w:drawing>
        <wp:inline distT="0" distB="0" distL="0" distR="0" wp14:anchorId="3832793F" wp14:editId="0196A245">
          <wp:extent cx="7442608" cy="524824"/>
          <wp:effectExtent l="0" t="0" r="0" b="889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214176 FH BOOST A4 LH 01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4385" cy="541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F4745" w14:textId="77777777" w:rsidR="00413438" w:rsidRDefault="00413438" w:rsidP="00E06652">
      <w:r>
        <w:separator/>
      </w:r>
    </w:p>
  </w:footnote>
  <w:footnote w:type="continuationSeparator" w:id="0">
    <w:p w14:paraId="655D6167" w14:textId="77777777" w:rsidR="00413438" w:rsidRDefault="00413438" w:rsidP="00E06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41754" w14:textId="5D352C44" w:rsidR="00DC024A" w:rsidRDefault="00DC024A" w:rsidP="0059752F">
    <w:pPr>
      <w:pStyle w:val="Header"/>
      <w:tabs>
        <w:tab w:val="clear" w:pos="9026"/>
        <w:tab w:val="right" w:pos="9025"/>
      </w:tabs>
      <w:ind w:left="-1418" w:hanging="22"/>
    </w:pPr>
    <w:r>
      <w:rPr>
        <w:noProof/>
        <w:lang w:val="en-AU" w:eastAsia="en-AU"/>
      </w:rPr>
      <w:drawing>
        <wp:anchor distT="0" distB="0" distL="114300" distR="114300" simplePos="0" relativeHeight="251659264" behindDoc="0" locked="0" layoutInCell="1" allowOverlap="1" wp14:anchorId="396B9A18" wp14:editId="61154E0C">
          <wp:simplePos x="0" y="0"/>
          <wp:positionH relativeFrom="column">
            <wp:posOffset>-711200</wp:posOffset>
          </wp:positionH>
          <wp:positionV relativeFrom="paragraph">
            <wp:posOffset>-173297</wp:posOffset>
          </wp:positionV>
          <wp:extent cx="5334000" cy="926465"/>
          <wp:effectExtent l="0" t="0" r="0" b="6985"/>
          <wp:wrapSquare wrapText="bothSides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14176 FH BOOST A4 LH 01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381"/>
                  <a:stretch/>
                </pic:blipFill>
                <pic:spPr bwMode="auto">
                  <a:xfrm>
                    <a:off x="0" y="0"/>
                    <a:ext cx="5334000" cy="926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69FB1CE" w14:textId="5051624E" w:rsidR="00DC024A" w:rsidRDefault="00DC024A" w:rsidP="0059752F">
    <w:pPr>
      <w:pStyle w:val="Header"/>
      <w:tabs>
        <w:tab w:val="clear" w:pos="9026"/>
        <w:tab w:val="right" w:pos="9025"/>
      </w:tabs>
      <w:ind w:left="-1418" w:hanging="22"/>
    </w:pPr>
  </w:p>
  <w:p w14:paraId="66C5C81D" w14:textId="77777777" w:rsidR="00DC024A" w:rsidRPr="00044F19" w:rsidRDefault="00DC024A" w:rsidP="002C35EA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rFonts w:eastAsia="Times New Roman" w:cstheme="minorHAnsi"/>
        <w:sz w:val="20"/>
      </w:rPr>
    </w:pPr>
    <w:r w:rsidRPr="00044F19">
      <w:rPr>
        <w:b/>
        <w:sz w:val="20"/>
      </w:rPr>
      <w:t>Ref:</w:t>
    </w:r>
    <w:r w:rsidRPr="00044F19">
      <w:rPr>
        <w:sz w:val="20"/>
      </w:rPr>
      <w:t xml:space="preserve"> </w:t>
    </w:r>
    <w:r w:rsidRPr="00044F19">
      <w:rPr>
        <w:rFonts w:eastAsia="Times New Roman" w:cstheme="minorHAnsi"/>
        <w:sz w:val="20"/>
      </w:rPr>
      <w:t>18/48v2</w:t>
    </w:r>
  </w:p>
  <w:p w14:paraId="4C9ADC52" w14:textId="4155BE87" w:rsidR="00DC024A" w:rsidRPr="00044F19" w:rsidRDefault="00DC024A" w:rsidP="002C35EA">
    <w:pPr>
      <w:pStyle w:val="Header"/>
      <w:tabs>
        <w:tab w:val="left" w:pos="7110"/>
        <w:tab w:val="left" w:pos="7830"/>
        <w:tab w:val="left" w:pos="7920"/>
      </w:tabs>
      <w:ind w:left="132" w:hanging="22"/>
      <w:rPr>
        <w:rFonts w:cstheme="minorHAnsi"/>
        <w:sz w:val="20"/>
      </w:rPr>
    </w:pPr>
    <w:r w:rsidRPr="00044F19">
      <w:rPr>
        <w:rFonts w:cstheme="minorHAnsi"/>
        <w:b/>
        <w:sz w:val="20"/>
      </w:rPr>
      <w:t>Date:</w:t>
    </w:r>
    <w:r w:rsidRPr="00044F19">
      <w:rPr>
        <w:rFonts w:cstheme="minorHAnsi"/>
        <w:sz w:val="20"/>
      </w:rPr>
      <w:t xml:space="preserve"> </w:t>
    </w:r>
    <w:r>
      <w:rPr>
        <w:rFonts w:cstheme="minorHAnsi"/>
        <w:sz w:val="20"/>
      </w:rPr>
      <w:t>26 Oct 2018</w:t>
    </w:r>
  </w:p>
  <w:p w14:paraId="7A8C2511" w14:textId="77777777" w:rsidR="00DC024A" w:rsidRDefault="00DC02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C0598"/>
    <w:multiLevelType w:val="hybridMultilevel"/>
    <w:tmpl w:val="9830D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05C33"/>
    <w:multiLevelType w:val="hybridMultilevel"/>
    <w:tmpl w:val="BDD070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3E9A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="Arial"/>
        <w:b/>
        <w:sz w:val="22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652"/>
    <w:rsid w:val="0002773B"/>
    <w:rsid w:val="00044F19"/>
    <w:rsid w:val="00050D2B"/>
    <w:rsid w:val="0006634F"/>
    <w:rsid w:val="00087ACF"/>
    <w:rsid w:val="00090144"/>
    <w:rsid w:val="000B4078"/>
    <w:rsid w:val="00114DBF"/>
    <w:rsid w:val="0012057F"/>
    <w:rsid w:val="00155A41"/>
    <w:rsid w:val="001866D5"/>
    <w:rsid w:val="001B6FCB"/>
    <w:rsid w:val="001C0DCE"/>
    <w:rsid w:val="002329CB"/>
    <w:rsid w:val="00241E29"/>
    <w:rsid w:val="00280D52"/>
    <w:rsid w:val="0028736D"/>
    <w:rsid w:val="002B209A"/>
    <w:rsid w:val="002C27FF"/>
    <w:rsid w:val="002C35EA"/>
    <w:rsid w:val="00313672"/>
    <w:rsid w:val="003227B1"/>
    <w:rsid w:val="003445AF"/>
    <w:rsid w:val="00373B8C"/>
    <w:rsid w:val="00374C4E"/>
    <w:rsid w:val="003A27D3"/>
    <w:rsid w:val="003D2F0B"/>
    <w:rsid w:val="003D33B6"/>
    <w:rsid w:val="003D70F3"/>
    <w:rsid w:val="003F0F63"/>
    <w:rsid w:val="00413438"/>
    <w:rsid w:val="004537E8"/>
    <w:rsid w:val="005062EE"/>
    <w:rsid w:val="00506954"/>
    <w:rsid w:val="00527504"/>
    <w:rsid w:val="00585228"/>
    <w:rsid w:val="0059752F"/>
    <w:rsid w:val="00621A10"/>
    <w:rsid w:val="00634EBC"/>
    <w:rsid w:val="006870EE"/>
    <w:rsid w:val="006933D5"/>
    <w:rsid w:val="00695BFB"/>
    <w:rsid w:val="006A6A01"/>
    <w:rsid w:val="006B2684"/>
    <w:rsid w:val="006B38E5"/>
    <w:rsid w:val="006E4291"/>
    <w:rsid w:val="00722C92"/>
    <w:rsid w:val="007578B2"/>
    <w:rsid w:val="007A6CB0"/>
    <w:rsid w:val="007F7078"/>
    <w:rsid w:val="007F7F1A"/>
    <w:rsid w:val="008106F3"/>
    <w:rsid w:val="00887004"/>
    <w:rsid w:val="008905AA"/>
    <w:rsid w:val="008A1F18"/>
    <w:rsid w:val="008B7539"/>
    <w:rsid w:val="008F09BD"/>
    <w:rsid w:val="00906B0D"/>
    <w:rsid w:val="009139DD"/>
    <w:rsid w:val="00997588"/>
    <w:rsid w:val="009C2885"/>
    <w:rsid w:val="00A2024F"/>
    <w:rsid w:val="00AA2797"/>
    <w:rsid w:val="00AB3320"/>
    <w:rsid w:val="00AC05BF"/>
    <w:rsid w:val="00AC301D"/>
    <w:rsid w:val="00AF7EDA"/>
    <w:rsid w:val="00B31F40"/>
    <w:rsid w:val="00B80D21"/>
    <w:rsid w:val="00B824A4"/>
    <w:rsid w:val="00C31751"/>
    <w:rsid w:val="00C553F8"/>
    <w:rsid w:val="00C9593E"/>
    <w:rsid w:val="00CD1E9C"/>
    <w:rsid w:val="00CD1F67"/>
    <w:rsid w:val="00CD4B14"/>
    <w:rsid w:val="00CE0F2B"/>
    <w:rsid w:val="00D14B7E"/>
    <w:rsid w:val="00D52F89"/>
    <w:rsid w:val="00DC024A"/>
    <w:rsid w:val="00DC2476"/>
    <w:rsid w:val="00E026BD"/>
    <w:rsid w:val="00E05913"/>
    <w:rsid w:val="00E06652"/>
    <w:rsid w:val="00E71194"/>
    <w:rsid w:val="00E7130C"/>
    <w:rsid w:val="00F14E74"/>
    <w:rsid w:val="00F447FE"/>
    <w:rsid w:val="00F46B5B"/>
    <w:rsid w:val="00F926A3"/>
    <w:rsid w:val="00FE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E9DB"/>
  <w14:defaultImageDpi w14:val="32767"/>
  <w15:chartTrackingRefBased/>
  <w15:docId w15:val="{809A94B5-4891-7242-8D7B-896979C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652"/>
  </w:style>
  <w:style w:type="paragraph" w:styleId="Footer">
    <w:name w:val="footer"/>
    <w:basedOn w:val="Normal"/>
    <w:link w:val="Foot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52"/>
  </w:style>
  <w:style w:type="paragraph" w:styleId="ListParagraph">
    <w:name w:val="List Paragraph"/>
    <w:basedOn w:val="Normal"/>
    <w:uiPriority w:val="34"/>
    <w:qFormat/>
    <w:rsid w:val="008905AA"/>
    <w:pPr>
      <w:ind w:left="720"/>
    </w:pPr>
    <w:rPr>
      <w:rFonts w:ascii="Calibri" w:hAnsi="Calibri" w:cs="Calibri"/>
      <w:lang w:val="en-AU"/>
    </w:rPr>
  </w:style>
  <w:style w:type="table" w:styleId="TableGrid">
    <w:name w:val="Table Grid"/>
    <w:basedOn w:val="TableNormal"/>
    <w:uiPriority w:val="39"/>
    <w:rsid w:val="008905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5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A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50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E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3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35EA"/>
  </w:style>
  <w:style w:type="paragraph" w:styleId="HTMLPreformatted">
    <w:name w:val="HTML Preformatted"/>
    <w:basedOn w:val="Normal"/>
    <w:link w:val="HTMLPreformattedChar"/>
    <w:uiPriority w:val="99"/>
    <w:unhideWhenUsed/>
    <w:rsid w:val="002B20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AU"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B209A"/>
    <w:rPr>
      <w:rFonts w:ascii="Courier New" w:eastAsia="Times New Roman" w:hAnsi="Courier New" w:cs="Courier New"/>
      <w:sz w:val="20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4489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0260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3458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487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705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500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686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8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556189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88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316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81526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881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645556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DFE1E5"/>
                                                    <w:left w:val="single" w:sz="6" w:space="15" w:color="DFE1E5"/>
                                                    <w:bottom w:val="single" w:sz="6" w:space="8" w:color="DFE1E5"/>
                                                    <w:right w:val="single" w:sz="6" w:space="15" w:color="DFE1E5"/>
                                                  </w:divBdr>
                                                  <w:divsChild>
                                                    <w:div w:id="967977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917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498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589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9021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5336107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7656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209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15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937191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05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445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94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020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8794670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14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0282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45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4997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71767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85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349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382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824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7827425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17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4288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119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9899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351968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8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11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76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311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1631797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6486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5573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167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176950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408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220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10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09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2056789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0717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9448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172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975683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108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409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681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846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373366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3881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25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762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364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150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351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552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26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6580711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8638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927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568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7934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76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787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0651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536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1882237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058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15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387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393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740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71397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387746">
                                              <w:marLeft w:val="-300"/>
                                              <w:marRight w:val="-30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FE1E5"/>
                                                <w:left w:val="single" w:sz="6" w:space="0" w:color="DFE1E5"/>
                                                <w:bottom w:val="single" w:sz="6" w:space="0" w:color="DFE1E5"/>
                                                <w:right w:val="single" w:sz="6" w:space="0" w:color="DFE1E5"/>
                                              </w:divBdr>
                                              <w:divsChild>
                                                <w:div w:id="577598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530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823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732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607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856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9527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21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367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740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13328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7810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640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298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8104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8358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5155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0769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770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9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95003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7385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0942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684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714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5521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261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9979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191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764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99804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53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5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1108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91699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7097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185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810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5283749">
                                              <w:marLeft w:val="-300"/>
                                              <w:marRight w:val="-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096132">
                                                  <w:marLeft w:val="4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430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912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19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979483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526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27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76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464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488346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1371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0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887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901259">
                                                                  <w:marLeft w:val="0"/>
                                                                  <w:marRight w:val="0"/>
                                                                  <w:marTop w:val="75"/>
                                                                  <w:marBottom w:val="7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9611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344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5970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276642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85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529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838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672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5478046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049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0422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668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6520826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143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363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41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0218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9550240">
                                                              <w:marLeft w:val="45"/>
                                                              <w:marRight w:val="45"/>
                                                              <w:marTop w:val="1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592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0001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606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74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4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3862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0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49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09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72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20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8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562502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8357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2500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6459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369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5280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9763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09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4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OOST@hollow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OST@hollow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stcataract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OOST@hollow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stcataract.or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985F8-C28B-41A2-BF0C-040B854C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Tan</dc:creator>
  <cp:keywords/>
  <dc:description/>
  <cp:lastModifiedBy>Jeronimo Fabiani</cp:lastModifiedBy>
  <cp:revision>3</cp:revision>
  <cp:lastPrinted>2018-08-20T03:09:00Z</cp:lastPrinted>
  <dcterms:created xsi:type="dcterms:W3CDTF">2019-05-20T00:51:00Z</dcterms:created>
  <dcterms:modified xsi:type="dcterms:W3CDTF">2019-06-26T14:05:00Z</dcterms:modified>
</cp:coreProperties>
</file>